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E659AF" w14:textId="77777777" w:rsidR="002F336E" w:rsidRPr="00920827" w:rsidRDefault="002F336E" w:rsidP="002F336E">
      <w:pPr>
        <w:spacing w:after="0" w:line="360" w:lineRule="auto"/>
        <w:ind w:right="-284"/>
        <w:jc w:val="center"/>
        <w:rPr>
          <w:rFonts w:ascii="Times New Roman" w:eastAsia="Times New Roman" w:hAnsi="Times New Roman" w:cs="Times New Roman"/>
          <w:color w:val="FF0000"/>
        </w:rPr>
      </w:pPr>
      <w:r w:rsidRPr="00920827">
        <w:rPr>
          <w:rFonts w:ascii="Times New Roman" w:eastAsia="Times New Roman" w:hAnsi="Times New Roman" w:cs="Times New Roman"/>
          <w:noProof/>
          <w:color w:val="FF0000"/>
          <w:lang w:eastAsia="ru-RU"/>
        </w:rPr>
        <w:drawing>
          <wp:inline distT="0" distB="0" distL="0" distR="0" wp14:anchorId="65F71FD0" wp14:editId="548C6360">
            <wp:extent cx="752475" cy="1028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028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0B669E" w14:textId="77777777" w:rsidR="002F336E" w:rsidRPr="001A17BE" w:rsidRDefault="002F336E" w:rsidP="002F336E">
      <w:pPr>
        <w:spacing w:before="240" w:after="0" w:line="360" w:lineRule="auto"/>
        <w:ind w:right="-284"/>
        <w:jc w:val="center"/>
        <w:rPr>
          <w:rFonts w:ascii="Times New Roman" w:eastAsia="Times New Roman" w:hAnsi="Times New Roman" w:cs="Times New Roman"/>
          <w:b/>
          <w:spacing w:val="20"/>
          <w:sz w:val="32"/>
          <w:szCs w:val="32"/>
        </w:rPr>
      </w:pPr>
      <w:r w:rsidRPr="001A17BE">
        <w:rPr>
          <w:rFonts w:ascii="Times New Roman" w:eastAsia="Times New Roman" w:hAnsi="Times New Roman" w:cs="Times New Roman"/>
          <w:b/>
          <w:spacing w:val="20"/>
          <w:sz w:val="32"/>
          <w:szCs w:val="32"/>
        </w:rPr>
        <w:t>АДМИНИСТРАЦИЯ</w:t>
      </w:r>
    </w:p>
    <w:p w14:paraId="7B6C7F48" w14:textId="3D3CA56B" w:rsidR="002F336E" w:rsidRPr="001A17BE" w:rsidRDefault="002F336E" w:rsidP="002F336E">
      <w:pPr>
        <w:spacing w:after="0" w:line="360" w:lineRule="auto"/>
        <w:ind w:right="-284"/>
        <w:jc w:val="center"/>
        <w:rPr>
          <w:rFonts w:ascii="Times New Roman" w:eastAsia="Times New Roman" w:hAnsi="Times New Roman" w:cs="Times New Roman"/>
          <w:b/>
          <w:spacing w:val="20"/>
          <w:sz w:val="32"/>
          <w:szCs w:val="32"/>
        </w:rPr>
      </w:pPr>
      <w:r w:rsidRPr="001A17BE">
        <w:rPr>
          <w:rFonts w:ascii="Times New Roman" w:eastAsia="Times New Roman" w:hAnsi="Times New Roman" w:cs="Times New Roman"/>
          <w:b/>
          <w:spacing w:val="20"/>
          <w:sz w:val="32"/>
          <w:szCs w:val="32"/>
        </w:rPr>
        <w:t xml:space="preserve">САТКИНСКОГО МУНИЦИПАЛЬНОГО </w:t>
      </w:r>
      <w:r w:rsidR="009803EA">
        <w:rPr>
          <w:rFonts w:ascii="Times New Roman" w:eastAsia="Times New Roman" w:hAnsi="Times New Roman" w:cs="Times New Roman"/>
          <w:b/>
          <w:spacing w:val="20"/>
          <w:sz w:val="32"/>
          <w:szCs w:val="32"/>
        </w:rPr>
        <w:t>РАЙОНА</w:t>
      </w:r>
    </w:p>
    <w:p w14:paraId="0C5BDCBA" w14:textId="77777777" w:rsidR="002F336E" w:rsidRPr="001A17BE" w:rsidRDefault="002F336E" w:rsidP="002F336E">
      <w:pPr>
        <w:pBdr>
          <w:bottom w:val="single" w:sz="12" w:space="1" w:color="auto"/>
        </w:pBdr>
        <w:spacing w:after="120" w:line="360" w:lineRule="auto"/>
        <w:ind w:right="-284"/>
        <w:jc w:val="center"/>
        <w:rPr>
          <w:rFonts w:ascii="Times New Roman" w:eastAsia="Times New Roman" w:hAnsi="Times New Roman" w:cs="Times New Roman"/>
          <w:b/>
          <w:spacing w:val="20"/>
          <w:sz w:val="32"/>
          <w:szCs w:val="32"/>
        </w:rPr>
      </w:pPr>
      <w:r w:rsidRPr="001A17BE">
        <w:rPr>
          <w:rFonts w:ascii="Times New Roman" w:eastAsia="Times New Roman" w:hAnsi="Times New Roman" w:cs="Times New Roman"/>
          <w:b/>
          <w:spacing w:val="20"/>
          <w:sz w:val="32"/>
          <w:szCs w:val="32"/>
        </w:rPr>
        <w:t>ЧЕЛЯБИНСКОЙ ОБЛАСТИ</w:t>
      </w:r>
    </w:p>
    <w:p w14:paraId="3B2F90E1" w14:textId="77777777" w:rsidR="002F336E" w:rsidRPr="001A17BE" w:rsidRDefault="002F336E" w:rsidP="002F336E">
      <w:pPr>
        <w:pBdr>
          <w:bottom w:val="single" w:sz="12" w:space="1" w:color="auto"/>
        </w:pBdr>
        <w:spacing w:after="360" w:line="360" w:lineRule="auto"/>
        <w:ind w:right="-284"/>
        <w:jc w:val="center"/>
        <w:rPr>
          <w:rFonts w:ascii="Times New Roman" w:eastAsia="Times New Roman" w:hAnsi="Times New Roman" w:cs="Times New Roman"/>
          <w:b/>
          <w:spacing w:val="20"/>
          <w:sz w:val="32"/>
          <w:szCs w:val="32"/>
        </w:rPr>
      </w:pPr>
      <w:r w:rsidRPr="001A17BE">
        <w:rPr>
          <w:rFonts w:ascii="Times New Roman" w:eastAsia="Times New Roman" w:hAnsi="Times New Roman" w:cs="Times New Roman"/>
          <w:b/>
          <w:spacing w:val="20"/>
          <w:sz w:val="32"/>
          <w:szCs w:val="32"/>
        </w:rPr>
        <w:t>ПОСТАНОВЛЕНИЕ</w:t>
      </w:r>
    </w:p>
    <w:p w14:paraId="2AD5E241" w14:textId="7255AEAC" w:rsidR="002F336E" w:rsidRPr="001A17BE" w:rsidRDefault="002F336E" w:rsidP="002F336E">
      <w:pPr>
        <w:shd w:val="clear" w:color="auto" w:fill="FFFFFF"/>
        <w:spacing w:after="0" w:line="360" w:lineRule="auto"/>
        <w:ind w:right="5103"/>
        <w:jc w:val="both"/>
        <w:rPr>
          <w:rFonts w:ascii="Times New Roman" w:eastAsia="Times New Roman" w:hAnsi="Times New Roman" w:cs="Times New Roman"/>
        </w:rPr>
      </w:pPr>
      <w:r w:rsidRPr="001A17BE">
        <w:rPr>
          <w:rFonts w:ascii="Times New Roman" w:eastAsia="Times New Roman" w:hAnsi="Times New Roman" w:cs="Times New Roman"/>
        </w:rPr>
        <w:t>От «</w:t>
      </w:r>
      <w:r w:rsidR="007C75FA">
        <w:rPr>
          <w:rFonts w:ascii="Times New Roman" w:eastAsia="Times New Roman" w:hAnsi="Times New Roman" w:cs="Times New Roman"/>
        </w:rPr>
        <w:t>26</w:t>
      </w:r>
      <w:r w:rsidRPr="001A17BE">
        <w:rPr>
          <w:rFonts w:ascii="Times New Roman" w:eastAsia="Times New Roman" w:hAnsi="Times New Roman" w:cs="Times New Roman"/>
        </w:rPr>
        <w:t xml:space="preserve">» </w:t>
      </w:r>
      <w:r w:rsidR="007C75FA">
        <w:rPr>
          <w:rFonts w:ascii="Times New Roman" w:eastAsia="Times New Roman" w:hAnsi="Times New Roman" w:cs="Times New Roman"/>
        </w:rPr>
        <w:t>ноября</w:t>
      </w:r>
      <w:r w:rsidRPr="001A17BE">
        <w:rPr>
          <w:rFonts w:ascii="Times New Roman" w:eastAsia="Times New Roman" w:hAnsi="Times New Roman" w:cs="Times New Roman"/>
        </w:rPr>
        <w:t xml:space="preserve"> 20</w:t>
      </w:r>
      <w:r w:rsidR="006C547E" w:rsidRPr="001A17BE">
        <w:rPr>
          <w:rFonts w:ascii="Times New Roman" w:eastAsia="Times New Roman" w:hAnsi="Times New Roman" w:cs="Times New Roman"/>
        </w:rPr>
        <w:t>24</w:t>
      </w:r>
      <w:r w:rsidRPr="001A17BE">
        <w:rPr>
          <w:rFonts w:ascii="Times New Roman" w:eastAsia="Times New Roman" w:hAnsi="Times New Roman" w:cs="Times New Roman"/>
        </w:rPr>
        <w:t xml:space="preserve"> года № </w:t>
      </w:r>
      <w:r w:rsidR="007C75FA">
        <w:rPr>
          <w:rFonts w:ascii="Times New Roman" w:eastAsia="Times New Roman" w:hAnsi="Times New Roman" w:cs="Times New Roman"/>
        </w:rPr>
        <w:t>631</w:t>
      </w:r>
    </w:p>
    <w:p w14:paraId="6A559B45" w14:textId="77777777" w:rsidR="002F336E" w:rsidRPr="001A17BE" w:rsidRDefault="002F336E" w:rsidP="002F336E">
      <w:pPr>
        <w:shd w:val="clear" w:color="auto" w:fill="FFFFFF"/>
        <w:spacing w:after="0" w:line="360" w:lineRule="auto"/>
        <w:ind w:right="5527"/>
        <w:rPr>
          <w:rFonts w:ascii="Times New Roman" w:eastAsia="Times New Roman" w:hAnsi="Times New Roman" w:cs="Times New Roman"/>
        </w:rPr>
      </w:pPr>
      <w:r w:rsidRPr="001A17BE">
        <w:rPr>
          <w:rFonts w:ascii="Times New Roman" w:eastAsia="Times New Roman" w:hAnsi="Times New Roman" w:cs="Times New Roman"/>
        </w:rPr>
        <w:t xml:space="preserve">                         г. Сатка</w:t>
      </w:r>
    </w:p>
    <w:p w14:paraId="7132A717" w14:textId="77777777" w:rsidR="002F336E" w:rsidRPr="001A17BE" w:rsidRDefault="002F336E" w:rsidP="002F336E">
      <w:pPr>
        <w:shd w:val="clear" w:color="auto" w:fill="FFFFFF"/>
        <w:spacing w:after="0" w:line="360" w:lineRule="auto"/>
        <w:ind w:right="5527"/>
        <w:jc w:val="both"/>
        <w:rPr>
          <w:rFonts w:ascii="Times New Roman" w:eastAsia="Times New Roman" w:hAnsi="Times New Roman" w:cs="Times New Roman"/>
        </w:rPr>
      </w:pPr>
    </w:p>
    <w:p w14:paraId="3F411551" w14:textId="0053A3AF" w:rsidR="002F336E" w:rsidRPr="001A17BE" w:rsidRDefault="002F336E" w:rsidP="002F336E">
      <w:pPr>
        <w:autoSpaceDE w:val="0"/>
        <w:autoSpaceDN w:val="0"/>
        <w:adjustRightInd w:val="0"/>
        <w:spacing w:after="0" w:line="360" w:lineRule="auto"/>
        <w:ind w:right="5102"/>
        <w:jc w:val="both"/>
        <w:rPr>
          <w:rFonts w:ascii="Times New Roman" w:eastAsia="Times New Roman" w:hAnsi="Times New Roman" w:cs="Times New Roman"/>
          <w:bCs/>
        </w:rPr>
      </w:pPr>
      <w:r w:rsidRPr="001A17BE">
        <w:rPr>
          <w:rFonts w:ascii="Times New Roman" w:eastAsia="Times New Roman" w:hAnsi="Times New Roman" w:cs="Times New Roman"/>
          <w:bCs/>
        </w:rPr>
        <w:t xml:space="preserve">Об утверждении порядка формирования и ведения реестра источников доходов бюджета Саткинского муниципального </w:t>
      </w:r>
      <w:r w:rsidR="006C547E" w:rsidRPr="001A17BE">
        <w:rPr>
          <w:rFonts w:ascii="Times New Roman" w:eastAsia="Times New Roman" w:hAnsi="Times New Roman" w:cs="Times New Roman"/>
          <w:bCs/>
        </w:rPr>
        <w:t>округа</w:t>
      </w:r>
    </w:p>
    <w:p w14:paraId="395BDC2D" w14:textId="77777777" w:rsidR="006C547E" w:rsidRPr="001A17BE" w:rsidRDefault="006C547E" w:rsidP="002F336E">
      <w:pPr>
        <w:autoSpaceDE w:val="0"/>
        <w:autoSpaceDN w:val="0"/>
        <w:adjustRightInd w:val="0"/>
        <w:spacing w:after="0" w:line="360" w:lineRule="auto"/>
        <w:ind w:right="5102"/>
        <w:jc w:val="both"/>
        <w:rPr>
          <w:rFonts w:ascii="Times New Roman" w:eastAsia="Times New Roman" w:hAnsi="Times New Roman" w:cs="Times New Roman"/>
          <w:bCs/>
        </w:rPr>
      </w:pPr>
    </w:p>
    <w:p w14:paraId="55B3151D" w14:textId="77257437" w:rsidR="006C547E" w:rsidRPr="001A17BE" w:rsidRDefault="006C547E" w:rsidP="002F336E">
      <w:pPr>
        <w:autoSpaceDE w:val="0"/>
        <w:autoSpaceDN w:val="0"/>
        <w:adjustRightInd w:val="0"/>
        <w:spacing w:after="0" w:line="360" w:lineRule="auto"/>
        <w:ind w:right="-1" w:firstLine="567"/>
        <w:jc w:val="both"/>
      </w:pPr>
      <w:r w:rsidRPr="001A17BE">
        <w:rPr>
          <w:rFonts w:ascii="Times New Roman" w:eastAsia="Times New Roman" w:hAnsi="Times New Roman" w:cs="Times New Roman"/>
          <w:bCs/>
          <w:sz w:val="24"/>
          <w:szCs w:val="24"/>
        </w:rPr>
        <w:t xml:space="preserve">В соответствии со статьей 47.1 Бюджетного кодекса Российской Федерации, постановлением Правительства Российской Федерации от 31.08.2016 г. №868 «О порядке формирования и ведения перечня источников доходов Российской Федерации», Положением «О бюджетном процессе в Саткинском муниципальном округе», утвержденным Решением Собрания депутатов </w:t>
      </w:r>
      <w:r w:rsidR="005F0B73" w:rsidRPr="001A17BE">
        <w:rPr>
          <w:rFonts w:ascii="Times New Roman" w:eastAsia="Times New Roman" w:hAnsi="Times New Roman" w:cs="Times New Roman"/>
          <w:bCs/>
          <w:sz w:val="24"/>
          <w:szCs w:val="24"/>
        </w:rPr>
        <w:t>Саткинского муниципального</w:t>
      </w:r>
      <w:r w:rsidRPr="001A17B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E23CE7">
        <w:rPr>
          <w:rFonts w:ascii="Times New Roman" w:eastAsia="Times New Roman" w:hAnsi="Times New Roman" w:cs="Times New Roman"/>
          <w:bCs/>
          <w:sz w:val="24"/>
          <w:szCs w:val="24"/>
        </w:rPr>
        <w:t xml:space="preserve">округа </w:t>
      </w:r>
      <w:r w:rsidR="00E23CE7" w:rsidRPr="00E23CE7">
        <w:rPr>
          <w:rFonts w:ascii="Times New Roman" w:eastAsia="Times New Roman" w:hAnsi="Times New Roman" w:cs="Times New Roman"/>
          <w:bCs/>
          <w:sz w:val="24"/>
          <w:szCs w:val="24"/>
        </w:rPr>
        <w:t xml:space="preserve">№ 38/5 </w:t>
      </w:r>
      <w:r w:rsidRPr="00E23CE7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 w:rsidR="00E23CE7" w:rsidRPr="00E23CE7">
        <w:rPr>
          <w:rFonts w:ascii="Times New Roman" w:eastAsia="Times New Roman" w:hAnsi="Times New Roman" w:cs="Times New Roman"/>
          <w:bCs/>
          <w:sz w:val="24"/>
          <w:szCs w:val="24"/>
        </w:rPr>
        <w:t>09.10.2024 г.</w:t>
      </w:r>
      <w:r w:rsidRPr="00E23CE7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Pr="001A17BE">
        <w:rPr>
          <w:rFonts w:ascii="Times New Roman" w:eastAsia="Times New Roman" w:hAnsi="Times New Roman" w:cs="Times New Roman"/>
          <w:bCs/>
          <w:sz w:val="24"/>
          <w:szCs w:val="24"/>
        </w:rPr>
        <w:t xml:space="preserve"> руководствуясь Федеральным законом от 06.10.2003 г. №131-ФЗ «Об общих принципах организации местного самоуправления в Российской Федерации», Уставом </w:t>
      </w:r>
      <w:r w:rsidR="005F0B73" w:rsidRPr="001A17BE">
        <w:rPr>
          <w:rFonts w:ascii="Times New Roman" w:eastAsia="Times New Roman" w:hAnsi="Times New Roman" w:cs="Times New Roman"/>
          <w:bCs/>
          <w:sz w:val="24"/>
          <w:szCs w:val="24"/>
        </w:rPr>
        <w:t>Саткинского муниципального</w:t>
      </w:r>
      <w:r w:rsidRPr="001A17BE">
        <w:rPr>
          <w:rFonts w:ascii="Times New Roman" w:eastAsia="Times New Roman" w:hAnsi="Times New Roman" w:cs="Times New Roman"/>
          <w:bCs/>
          <w:sz w:val="24"/>
          <w:szCs w:val="24"/>
        </w:rPr>
        <w:t xml:space="preserve"> округа</w:t>
      </w:r>
    </w:p>
    <w:p w14:paraId="05E37AFC" w14:textId="77777777" w:rsidR="002F336E" w:rsidRPr="001A17BE" w:rsidRDefault="002F336E" w:rsidP="002F336E">
      <w:pPr>
        <w:autoSpaceDE w:val="0"/>
        <w:autoSpaceDN w:val="0"/>
        <w:adjustRightInd w:val="0"/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3B6E0E" w14:textId="614D12B1" w:rsidR="00981FE3" w:rsidRPr="001A17BE" w:rsidRDefault="002F336E" w:rsidP="005F0B73">
      <w:pPr>
        <w:autoSpaceDE w:val="0"/>
        <w:autoSpaceDN w:val="0"/>
        <w:adjustRightInd w:val="0"/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7BE">
        <w:rPr>
          <w:rFonts w:ascii="Times New Roman" w:eastAsia="Times New Roman" w:hAnsi="Times New Roman" w:cs="Times New Roman"/>
          <w:sz w:val="24"/>
          <w:szCs w:val="24"/>
        </w:rPr>
        <w:t>ПОСТАНОВЛЯЮ:</w:t>
      </w:r>
    </w:p>
    <w:p w14:paraId="74F07CFE" w14:textId="77777777" w:rsidR="005F0B73" w:rsidRPr="001A17BE" w:rsidRDefault="005F0B73" w:rsidP="005F0B73">
      <w:pPr>
        <w:pStyle w:val="a5"/>
        <w:numPr>
          <w:ilvl w:val="0"/>
          <w:numId w:val="5"/>
        </w:numPr>
        <w:tabs>
          <w:tab w:val="left" w:pos="851"/>
          <w:tab w:val="left" w:pos="1418"/>
        </w:tabs>
        <w:spacing w:after="0" w:line="360" w:lineRule="auto"/>
        <w:ind w:left="0" w:right="-1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17BE">
        <w:rPr>
          <w:rFonts w:ascii="Times New Roman" w:eastAsia="Times New Roman" w:hAnsi="Times New Roman" w:cs="Times New Roman"/>
          <w:sz w:val="24"/>
          <w:szCs w:val="24"/>
        </w:rPr>
        <w:t>Утвердить Порядок формирования и ведения реестра источников доходов бюджета Саткинского муниципального округа, согласно приложению к настоящему постановлению</w:t>
      </w:r>
      <w:r w:rsidR="00744803" w:rsidRPr="001A17B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213DECF" w14:textId="3B27576A" w:rsidR="00C754FB" w:rsidRPr="001A17BE" w:rsidRDefault="002F336E" w:rsidP="00744803">
      <w:pPr>
        <w:pStyle w:val="a5"/>
        <w:numPr>
          <w:ilvl w:val="0"/>
          <w:numId w:val="5"/>
        </w:numPr>
        <w:tabs>
          <w:tab w:val="left" w:pos="851"/>
          <w:tab w:val="left" w:pos="1418"/>
        </w:tabs>
        <w:autoSpaceDE w:val="0"/>
        <w:autoSpaceDN w:val="0"/>
        <w:adjustRightInd w:val="0"/>
        <w:spacing w:after="0" w:line="360" w:lineRule="auto"/>
        <w:ind w:left="0"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7BE">
        <w:rPr>
          <w:rFonts w:ascii="Times New Roman" w:eastAsia="Calibri" w:hAnsi="Times New Roman" w:cs="Times New Roman"/>
          <w:sz w:val="24"/>
          <w:szCs w:val="24"/>
        </w:rPr>
        <w:t>Начальнику отдела организационной и контрольной работы Управления делами и организационной работы (Корочкина Н.П</w:t>
      </w:r>
      <w:r w:rsidR="00C754FB" w:rsidRPr="001A17BE">
        <w:rPr>
          <w:rFonts w:ascii="Times New Roman" w:eastAsia="Calibri" w:hAnsi="Times New Roman" w:cs="Times New Roman"/>
          <w:sz w:val="24"/>
          <w:szCs w:val="24"/>
        </w:rPr>
        <w:t>.</w:t>
      </w:r>
      <w:r w:rsidRPr="001A17BE">
        <w:rPr>
          <w:rFonts w:ascii="Times New Roman" w:eastAsia="Calibri" w:hAnsi="Times New Roman" w:cs="Times New Roman"/>
          <w:sz w:val="24"/>
          <w:szCs w:val="24"/>
        </w:rPr>
        <w:t xml:space="preserve">) настоящее постановление </w:t>
      </w:r>
      <w:r w:rsidR="00C754FB" w:rsidRPr="001A17BE">
        <w:rPr>
          <w:rFonts w:ascii="Times New Roman" w:eastAsia="Calibri" w:hAnsi="Times New Roman" w:cs="Times New Roman"/>
          <w:sz w:val="24"/>
          <w:szCs w:val="24"/>
        </w:rPr>
        <w:t xml:space="preserve">разместить на официальном сайте Администрации Саткинского муниципального </w:t>
      </w:r>
      <w:r w:rsidR="00F87041">
        <w:rPr>
          <w:rFonts w:ascii="Times New Roman" w:eastAsia="Calibri" w:hAnsi="Times New Roman" w:cs="Times New Roman"/>
          <w:sz w:val="24"/>
          <w:szCs w:val="24"/>
        </w:rPr>
        <w:t>района</w:t>
      </w:r>
      <w:r w:rsidR="00C754FB" w:rsidRPr="001A17B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02BB753" w14:textId="5270E32F" w:rsidR="002F336E" w:rsidRPr="001A17BE" w:rsidRDefault="002F336E" w:rsidP="00781995">
      <w:pPr>
        <w:pStyle w:val="a5"/>
        <w:numPr>
          <w:ilvl w:val="0"/>
          <w:numId w:val="5"/>
        </w:numPr>
        <w:tabs>
          <w:tab w:val="left" w:pos="851"/>
          <w:tab w:val="left" w:pos="1418"/>
        </w:tabs>
        <w:autoSpaceDE w:val="0"/>
        <w:autoSpaceDN w:val="0"/>
        <w:adjustRightInd w:val="0"/>
        <w:spacing w:after="0" w:line="360" w:lineRule="auto"/>
        <w:ind w:left="0" w:right="14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7BE">
        <w:rPr>
          <w:rFonts w:ascii="Times New Roman" w:eastAsia="Times New Roman" w:hAnsi="Times New Roman" w:cs="Times New Roman"/>
          <w:sz w:val="24"/>
          <w:szCs w:val="24"/>
        </w:rPr>
        <w:t>Постановлени</w:t>
      </w:r>
      <w:r w:rsidR="00781995" w:rsidRPr="001A17BE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1A17BE">
        <w:rPr>
          <w:rFonts w:ascii="Times New Roman" w:eastAsia="Times New Roman" w:hAnsi="Times New Roman" w:cs="Times New Roman"/>
          <w:sz w:val="24"/>
          <w:szCs w:val="24"/>
        </w:rPr>
        <w:t xml:space="preserve"> Администрации Саткинского муниципального района</w:t>
      </w:r>
      <w:r w:rsidR="00781995" w:rsidRPr="001A17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0" w:name="_Hlk177396362"/>
      <w:r w:rsidRPr="001A17BE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781995" w:rsidRPr="001A17BE">
        <w:rPr>
          <w:rFonts w:ascii="Times New Roman" w:eastAsia="Times New Roman" w:hAnsi="Times New Roman" w:cs="Times New Roman"/>
          <w:sz w:val="24"/>
          <w:szCs w:val="24"/>
        </w:rPr>
        <w:t>27.10.2017 года</w:t>
      </w:r>
      <w:r w:rsidRPr="001A17BE">
        <w:rPr>
          <w:rFonts w:ascii="Times New Roman" w:eastAsia="Times New Roman" w:hAnsi="Times New Roman" w:cs="Times New Roman"/>
          <w:sz w:val="24"/>
          <w:szCs w:val="24"/>
        </w:rPr>
        <w:t xml:space="preserve"> №</w:t>
      </w:r>
      <w:r w:rsidR="00781995" w:rsidRPr="001A17BE">
        <w:rPr>
          <w:rFonts w:ascii="Times New Roman" w:eastAsia="Times New Roman" w:hAnsi="Times New Roman" w:cs="Times New Roman"/>
          <w:sz w:val="24"/>
          <w:szCs w:val="24"/>
        </w:rPr>
        <w:t>726</w:t>
      </w:r>
      <w:r w:rsidRPr="001A17BE">
        <w:rPr>
          <w:rFonts w:ascii="Times New Roman" w:eastAsia="Times New Roman" w:hAnsi="Times New Roman" w:cs="Times New Roman"/>
          <w:sz w:val="24"/>
          <w:szCs w:val="24"/>
        </w:rPr>
        <w:t xml:space="preserve"> «Об утверждении порядка формирования и ведения реестра источников доходов бюджета Саткинского муниципального района и Саткинского городского поселения»</w:t>
      </w:r>
      <w:bookmarkEnd w:id="0"/>
      <w:r w:rsidR="00781995" w:rsidRPr="001A17BE">
        <w:rPr>
          <w:rFonts w:ascii="Times New Roman" w:eastAsia="Times New Roman" w:hAnsi="Times New Roman" w:cs="Times New Roman"/>
          <w:sz w:val="24"/>
          <w:szCs w:val="24"/>
        </w:rPr>
        <w:t xml:space="preserve">, от 29.11.2018 года №907 «О внесении изменений в постановление Администрации </w:t>
      </w:r>
      <w:r w:rsidR="00781995" w:rsidRPr="001A17B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Саткинского муниципального района от 27.10.2017 года №726 «Об утверждении порядка формирования и ведения реестра источников доходов бюджета Саткинского муниципального района и Саткинского городского поселения», от 16.05.2019 года №324«О внесении изменений в постановление Администрации Саткинского муниципального района </w:t>
      </w:r>
      <w:r w:rsidR="00781995" w:rsidRPr="00781995">
        <w:rPr>
          <w:rFonts w:ascii="Times New Roman" w:eastAsia="Times New Roman" w:hAnsi="Times New Roman" w:cs="Times New Roman"/>
          <w:sz w:val="24"/>
          <w:szCs w:val="24"/>
        </w:rPr>
        <w:t>от 27.10.2017</w:t>
      </w:r>
      <w:r w:rsidR="00781995" w:rsidRPr="001A17BE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  <w:r w:rsidR="00781995" w:rsidRPr="00781995">
        <w:rPr>
          <w:rFonts w:ascii="Times New Roman" w:eastAsia="Times New Roman" w:hAnsi="Times New Roman" w:cs="Times New Roman"/>
          <w:sz w:val="24"/>
          <w:szCs w:val="24"/>
        </w:rPr>
        <w:t xml:space="preserve"> №</w:t>
      </w:r>
      <w:r w:rsidR="00781995" w:rsidRPr="001A17BE">
        <w:rPr>
          <w:rFonts w:ascii="Times New Roman" w:eastAsia="Times New Roman" w:hAnsi="Times New Roman" w:cs="Times New Roman"/>
          <w:sz w:val="24"/>
          <w:szCs w:val="24"/>
        </w:rPr>
        <w:t>726</w:t>
      </w:r>
      <w:r w:rsidR="00781995" w:rsidRPr="00781995">
        <w:rPr>
          <w:rFonts w:ascii="Times New Roman" w:eastAsia="Times New Roman" w:hAnsi="Times New Roman" w:cs="Times New Roman"/>
          <w:sz w:val="24"/>
          <w:szCs w:val="24"/>
        </w:rPr>
        <w:t xml:space="preserve"> «Об утверждении порядка формирования и ведения реестра источников доходов бюджета Саткинского муниципального района и Саткинского городского поселения»</w:t>
      </w:r>
      <w:r w:rsidR="00781995" w:rsidRPr="001A17BE">
        <w:rPr>
          <w:rFonts w:ascii="Times New Roman" w:eastAsia="Times New Roman" w:hAnsi="Times New Roman" w:cs="Times New Roman"/>
          <w:sz w:val="24"/>
          <w:szCs w:val="24"/>
        </w:rPr>
        <w:t xml:space="preserve">, от 01.06.2022 года №383 «О внесении изменений в постановление Администрации Саткинского муниципального района </w:t>
      </w:r>
      <w:r w:rsidR="00781995" w:rsidRPr="00781995">
        <w:rPr>
          <w:rFonts w:ascii="Times New Roman" w:eastAsia="Times New Roman" w:hAnsi="Times New Roman" w:cs="Times New Roman"/>
          <w:sz w:val="24"/>
          <w:szCs w:val="24"/>
        </w:rPr>
        <w:t>от 27.10.2017</w:t>
      </w:r>
      <w:r w:rsidR="00781995" w:rsidRPr="001A17BE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  <w:r w:rsidR="00781995" w:rsidRPr="00781995">
        <w:rPr>
          <w:rFonts w:ascii="Times New Roman" w:eastAsia="Times New Roman" w:hAnsi="Times New Roman" w:cs="Times New Roman"/>
          <w:sz w:val="24"/>
          <w:szCs w:val="24"/>
        </w:rPr>
        <w:t xml:space="preserve"> №</w:t>
      </w:r>
      <w:r w:rsidR="00781995" w:rsidRPr="001A17BE">
        <w:rPr>
          <w:rFonts w:ascii="Times New Roman" w:eastAsia="Times New Roman" w:hAnsi="Times New Roman" w:cs="Times New Roman"/>
          <w:sz w:val="24"/>
          <w:szCs w:val="24"/>
        </w:rPr>
        <w:t>726</w:t>
      </w:r>
      <w:r w:rsidR="00781995" w:rsidRPr="00781995">
        <w:rPr>
          <w:rFonts w:ascii="Times New Roman" w:eastAsia="Times New Roman" w:hAnsi="Times New Roman" w:cs="Times New Roman"/>
          <w:sz w:val="24"/>
          <w:szCs w:val="24"/>
        </w:rPr>
        <w:t xml:space="preserve"> «Об утверждении порядка формирования и ведения реестра источников доходов бюджета Саткинского муниципального района и Саткинского городского поселения»</w:t>
      </w:r>
      <w:r w:rsidR="00781995" w:rsidRPr="001A17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Times New Roman" w:hAnsi="Times New Roman" w:cs="Times New Roman"/>
          <w:sz w:val="24"/>
          <w:szCs w:val="24"/>
        </w:rPr>
        <w:t>признать утратившим</w:t>
      </w:r>
      <w:r w:rsidR="00781995" w:rsidRPr="001A17B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A17BE">
        <w:rPr>
          <w:rFonts w:ascii="Times New Roman" w:eastAsia="Times New Roman" w:hAnsi="Times New Roman" w:cs="Times New Roman"/>
          <w:sz w:val="24"/>
          <w:szCs w:val="24"/>
        </w:rPr>
        <w:t xml:space="preserve"> силу с момента подписания настоящего постановления.</w:t>
      </w:r>
    </w:p>
    <w:p w14:paraId="282494E4" w14:textId="58FC36A4" w:rsidR="002F336E" w:rsidRPr="001A17BE" w:rsidRDefault="002F336E" w:rsidP="00744803">
      <w:pPr>
        <w:autoSpaceDE w:val="0"/>
        <w:autoSpaceDN w:val="0"/>
        <w:adjustRightInd w:val="0"/>
        <w:spacing w:after="0" w:line="36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7BE">
        <w:rPr>
          <w:rFonts w:ascii="Times New Roman" w:eastAsia="Times New Roman" w:hAnsi="Times New Roman" w:cs="Times New Roman"/>
          <w:sz w:val="24"/>
          <w:szCs w:val="24"/>
        </w:rPr>
        <w:t>4. Настоящее постановление вступа</w:t>
      </w:r>
      <w:r w:rsidR="00FB32D6" w:rsidRPr="001A17BE">
        <w:rPr>
          <w:rFonts w:ascii="Times New Roman" w:eastAsia="Times New Roman" w:hAnsi="Times New Roman" w:cs="Times New Roman"/>
          <w:sz w:val="24"/>
          <w:szCs w:val="24"/>
        </w:rPr>
        <w:t>ет в силу со дня его подписания</w:t>
      </w:r>
      <w:r w:rsidR="00781995" w:rsidRPr="001A17B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E70A8FA" w14:textId="77777777" w:rsidR="002F336E" w:rsidRPr="001A17BE" w:rsidRDefault="002F336E" w:rsidP="002F336E">
      <w:pPr>
        <w:autoSpaceDE w:val="0"/>
        <w:autoSpaceDN w:val="0"/>
        <w:adjustRightInd w:val="0"/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30F3EE2" w14:textId="77777777" w:rsidR="002F336E" w:rsidRPr="001A17BE" w:rsidRDefault="002F336E" w:rsidP="002F336E">
      <w:pPr>
        <w:autoSpaceDE w:val="0"/>
        <w:autoSpaceDN w:val="0"/>
        <w:adjustRightInd w:val="0"/>
        <w:spacing w:after="0" w:line="360" w:lineRule="auto"/>
        <w:ind w:right="-28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7D4C35A" w14:textId="77777777" w:rsidR="009803EA" w:rsidRDefault="009803EA" w:rsidP="009803E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Исполняющий обязанности главы </w:t>
      </w:r>
    </w:p>
    <w:p w14:paraId="285714E2" w14:textId="77777777" w:rsidR="009803EA" w:rsidRDefault="009803EA" w:rsidP="009803E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администрации Саткинского муниципального района</w:t>
      </w:r>
      <w:r w:rsidRPr="00C71BD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>М.С. Крохин</w:t>
      </w:r>
    </w:p>
    <w:p w14:paraId="35CEA42E" w14:textId="77777777" w:rsidR="004401D4" w:rsidRPr="001A17BE" w:rsidRDefault="004401D4" w:rsidP="004401D4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37D3926" w14:textId="77777777" w:rsidR="004401D4" w:rsidRPr="001A17BE" w:rsidRDefault="004401D4" w:rsidP="004401D4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60648BD" w14:textId="77777777" w:rsidR="002F336E" w:rsidRPr="001A17BE" w:rsidRDefault="002F336E" w:rsidP="004401D4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3A213DA6" w14:textId="77777777" w:rsidR="002F336E" w:rsidRPr="001A17BE" w:rsidRDefault="002F336E" w:rsidP="004401D4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846CB9E" w14:textId="77777777" w:rsidR="002F336E" w:rsidRPr="001A17BE" w:rsidRDefault="002F336E" w:rsidP="004401D4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3EFE3CB9" w14:textId="77777777" w:rsidR="002F336E" w:rsidRPr="001A17BE" w:rsidRDefault="002F336E" w:rsidP="004401D4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3A6C5442" w14:textId="77777777" w:rsidR="002F336E" w:rsidRPr="001A17BE" w:rsidRDefault="002F336E" w:rsidP="004401D4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8E933A7" w14:textId="77777777" w:rsidR="002F336E" w:rsidRPr="001A17BE" w:rsidRDefault="002F336E" w:rsidP="004401D4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56F790A" w14:textId="77777777" w:rsidR="002F336E" w:rsidRPr="001A17BE" w:rsidRDefault="002F336E" w:rsidP="004401D4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308359A3" w14:textId="77777777" w:rsidR="002F336E" w:rsidRPr="001A17BE" w:rsidRDefault="002F336E" w:rsidP="004401D4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3A12965C" w14:textId="77777777" w:rsidR="002F336E" w:rsidRPr="001A17BE" w:rsidRDefault="002F336E" w:rsidP="004401D4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61F2095" w14:textId="77777777" w:rsidR="002F336E" w:rsidRPr="001A17BE" w:rsidRDefault="002F336E" w:rsidP="004401D4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331FA2D" w14:textId="77777777" w:rsidR="002F336E" w:rsidRPr="001A17BE" w:rsidRDefault="002F336E" w:rsidP="004401D4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F57688A" w14:textId="77777777" w:rsidR="002F336E" w:rsidRPr="001A17BE" w:rsidRDefault="002F336E" w:rsidP="004401D4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75247F4" w14:textId="77777777" w:rsidR="002F336E" w:rsidRPr="001A17BE" w:rsidRDefault="002F336E" w:rsidP="004401D4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A9F42F7" w14:textId="77777777" w:rsidR="002F336E" w:rsidRPr="001A17BE" w:rsidRDefault="002F336E" w:rsidP="004401D4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AD8EA14" w14:textId="77777777" w:rsidR="002F336E" w:rsidRPr="001A17BE" w:rsidRDefault="002F336E" w:rsidP="004401D4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E98CDC4" w14:textId="77777777" w:rsidR="002F336E" w:rsidRPr="001A17BE" w:rsidRDefault="002F336E" w:rsidP="004401D4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71AC381" w14:textId="77777777" w:rsidR="002F336E" w:rsidRPr="001A17BE" w:rsidRDefault="002F336E" w:rsidP="004401D4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8CAE389" w14:textId="77777777" w:rsidR="002F336E" w:rsidRPr="001A17BE" w:rsidRDefault="002F336E" w:rsidP="004401D4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A87D709" w14:textId="77777777" w:rsidR="002F336E" w:rsidRPr="001A17BE" w:rsidRDefault="002F336E" w:rsidP="004401D4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38514D0F" w14:textId="77777777" w:rsidR="002F336E" w:rsidRPr="001A17BE" w:rsidRDefault="002F336E" w:rsidP="004401D4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2061BA8" w14:textId="77777777" w:rsidR="002F336E" w:rsidRPr="001A17BE" w:rsidRDefault="002F336E" w:rsidP="004401D4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F5FC263" w14:textId="77777777" w:rsidR="002F336E" w:rsidRPr="001A17BE" w:rsidRDefault="002F336E" w:rsidP="004401D4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7B13F4E" w14:textId="77777777" w:rsidR="002F336E" w:rsidRPr="001A17BE" w:rsidRDefault="002F336E" w:rsidP="004401D4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5D69064" w14:textId="77777777" w:rsidR="002F336E" w:rsidRPr="001A17BE" w:rsidRDefault="002F336E" w:rsidP="004401D4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36E2C4F" w14:textId="77777777" w:rsidR="002F336E" w:rsidRPr="001A17BE" w:rsidRDefault="002F336E" w:rsidP="004401D4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1CEE961" w14:textId="77777777" w:rsidR="002F336E" w:rsidRPr="001A17BE" w:rsidRDefault="002F336E" w:rsidP="002F336E">
      <w:pPr>
        <w:tabs>
          <w:tab w:val="left" w:pos="10206"/>
        </w:tabs>
        <w:suppressAutoHyphens/>
        <w:spacing w:after="0" w:line="360" w:lineRule="auto"/>
        <w:ind w:left="5245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A17BE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УТВЕРЖДЕН</w:t>
      </w:r>
    </w:p>
    <w:p w14:paraId="39DC0C93" w14:textId="77777777" w:rsidR="002F336E" w:rsidRPr="001A17BE" w:rsidRDefault="002F336E" w:rsidP="002F336E">
      <w:pPr>
        <w:tabs>
          <w:tab w:val="left" w:pos="10206"/>
        </w:tabs>
        <w:suppressAutoHyphens/>
        <w:spacing w:after="0" w:line="360" w:lineRule="auto"/>
        <w:ind w:left="5245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A17BE">
        <w:rPr>
          <w:rFonts w:ascii="Times New Roman" w:eastAsia="Times New Roman" w:hAnsi="Times New Roman" w:cs="Times New Roman"/>
          <w:sz w:val="24"/>
          <w:szCs w:val="24"/>
          <w:lang w:eastAsia="ar-SA"/>
        </w:rPr>
        <w:t>постановлением Администрации</w:t>
      </w:r>
    </w:p>
    <w:p w14:paraId="49DB312D" w14:textId="77777777" w:rsidR="002F336E" w:rsidRPr="001A17BE" w:rsidRDefault="002F336E" w:rsidP="002F336E">
      <w:pPr>
        <w:tabs>
          <w:tab w:val="left" w:pos="10206"/>
        </w:tabs>
        <w:suppressAutoHyphens/>
        <w:spacing w:after="0" w:line="360" w:lineRule="auto"/>
        <w:ind w:left="5245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A17BE">
        <w:rPr>
          <w:rFonts w:ascii="Times New Roman" w:eastAsia="Times New Roman" w:hAnsi="Times New Roman" w:cs="Times New Roman"/>
          <w:sz w:val="24"/>
          <w:szCs w:val="24"/>
          <w:lang w:eastAsia="ar-SA"/>
        </w:rPr>
        <w:t>Саткинского муниципального района</w:t>
      </w:r>
    </w:p>
    <w:p w14:paraId="78FA7A03" w14:textId="28BB3336" w:rsidR="002F336E" w:rsidRPr="001A17BE" w:rsidRDefault="0098476F" w:rsidP="002F336E">
      <w:pPr>
        <w:autoSpaceDE w:val="0"/>
        <w:autoSpaceDN w:val="0"/>
        <w:adjustRightInd w:val="0"/>
        <w:spacing w:after="0" w:line="360" w:lineRule="auto"/>
        <w:ind w:left="5245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о</w:t>
      </w:r>
      <w:r w:rsidR="002F336E" w:rsidRPr="001A17BE">
        <w:rPr>
          <w:rFonts w:ascii="Times New Roman" w:eastAsia="Times New Roman" w:hAnsi="Times New Roman" w:cs="Times New Roman"/>
          <w:sz w:val="24"/>
          <w:szCs w:val="24"/>
          <w:lang w:eastAsia="ar-SA"/>
        </w:rPr>
        <w:t>т</w:t>
      </w:r>
      <w:r w:rsidR="007C75F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26.11.</w:t>
      </w:r>
      <w:r w:rsidR="002F336E" w:rsidRPr="001A17BE">
        <w:rPr>
          <w:rFonts w:ascii="Times New Roman" w:eastAsia="Times New Roman" w:hAnsi="Times New Roman" w:cs="Times New Roman"/>
          <w:sz w:val="24"/>
          <w:szCs w:val="24"/>
          <w:lang w:eastAsia="ar-SA"/>
        </w:rPr>
        <w:t>20</w:t>
      </w:r>
      <w:r w:rsidR="0008389F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="00920827" w:rsidRPr="001A17BE">
        <w:rPr>
          <w:rFonts w:ascii="Times New Roman" w:eastAsia="Times New Roman" w:hAnsi="Times New Roman" w:cs="Times New Roman"/>
          <w:sz w:val="24"/>
          <w:szCs w:val="24"/>
          <w:lang w:eastAsia="ar-SA"/>
        </w:rPr>
        <w:t>4</w:t>
      </w:r>
      <w:r w:rsidR="002F336E" w:rsidRPr="001A17B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года №</w:t>
      </w:r>
      <w:r w:rsidR="007C75FA">
        <w:rPr>
          <w:rFonts w:ascii="Times New Roman" w:eastAsia="Times New Roman" w:hAnsi="Times New Roman" w:cs="Times New Roman"/>
          <w:sz w:val="24"/>
          <w:szCs w:val="24"/>
          <w:lang w:eastAsia="ar-SA"/>
        </w:rPr>
        <w:t>631</w:t>
      </w:r>
    </w:p>
    <w:p w14:paraId="3C27D028" w14:textId="77777777" w:rsidR="002F336E" w:rsidRPr="001A17BE" w:rsidRDefault="002F336E" w:rsidP="004401D4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E696D2A" w14:textId="77777777" w:rsidR="004401D4" w:rsidRPr="001A17BE" w:rsidRDefault="004401D4" w:rsidP="002F336E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A17BE">
        <w:rPr>
          <w:rFonts w:ascii="Times New Roman" w:eastAsia="Calibri" w:hAnsi="Times New Roman" w:cs="Times New Roman"/>
          <w:sz w:val="24"/>
          <w:szCs w:val="24"/>
        </w:rPr>
        <w:t>Порядок</w:t>
      </w:r>
    </w:p>
    <w:p w14:paraId="55278A6F" w14:textId="3883A45D" w:rsidR="004401D4" w:rsidRPr="001A17BE" w:rsidRDefault="004401D4" w:rsidP="00920827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A17BE">
        <w:rPr>
          <w:rFonts w:ascii="Times New Roman" w:eastAsia="Calibri" w:hAnsi="Times New Roman" w:cs="Times New Roman"/>
          <w:sz w:val="24"/>
          <w:szCs w:val="24"/>
        </w:rPr>
        <w:t>формирования и ведения реестра источников доходов бюджета</w:t>
      </w:r>
      <w:bookmarkStart w:id="1" w:name="_GoBack"/>
      <w:bookmarkEnd w:id="1"/>
      <w:r w:rsidRPr="001A17BE">
        <w:rPr>
          <w:rFonts w:ascii="Times New Roman" w:eastAsia="Calibri" w:hAnsi="Times New Roman" w:cs="Times New Roman"/>
          <w:sz w:val="24"/>
          <w:szCs w:val="24"/>
        </w:rPr>
        <w:t xml:space="preserve"> Саткинского муниципального </w:t>
      </w:r>
      <w:r w:rsidR="00920827" w:rsidRPr="001A17BE">
        <w:rPr>
          <w:rFonts w:ascii="Times New Roman" w:eastAsia="Calibri" w:hAnsi="Times New Roman" w:cs="Times New Roman"/>
          <w:sz w:val="24"/>
          <w:szCs w:val="24"/>
        </w:rPr>
        <w:t>округа</w:t>
      </w:r>
    </w:p>
    <w:p w14:paraId="365295CB" w14:textId="77777777" w:rsidR="00920827" w:rsidRPr="001A17BE" w:rsidRDefault="00920827" w:rsidP="0092082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F0B4FCC" w14:textId="77777777" w:rsidR="00920827" w:rsidRPr="001A17BE" w:rsidRDefault="00920827" w:rsidP="0092082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17BE">
        <w:rPr>
          <w:rFonts w:ascii="Times New Roman" w:eastAsia="Calibri" w:hAnsi="Times New Roman" w:cs="Times New Roman"/>
          <w:sz w:val="24"/>
          <w:szCs w:val="24"/>
        </w:rPr>
        <w:t>1. Настоящий Порядок формирования и ведения реестра источников доходов бюджета</w:t>
      </w:r>
    </w:p>
    <w:p w14:paraId="50436A8B" w14:textId="06948B4D" w:rsidR="00920827" w:rsidRPr="001A17BE" w:rsidRDefault="00920827" w:rsidP="00920827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17BE">
        <w:rPr>
          <w:rFonts w:ascii="Times New Roman" w:eastAsia="Calibri" w:hAnsi="Times New Roman" w:cs="Times New Roman"/>
          <w:sz w:val="24"/>
          <w:szCs w:val="24"/>
        </w:rPr>
        <w:t xml:space="preserve">Саткинского муниципального округа (далее - Порядок) определяет основные правила формирования и ведения реестра источников доходов бюджета Саткинского муниципального округа (далее – бюджет </w:t>
      </w:r>
      <w:r w:rsidR="00BC158C">
        <w:rPr>
          <w:rFonts w:ascii="Times New Roman" w:eastAsia="Calibri" w:hAnsi="Times New Roman" w:cs="Times New Roman"/>
          <w:sz w:val="24"/>
          <w:szCs w:val="24"/>
        </w:rPr>
        <w:t>о</w:t>
      </w:r>
      <w:r w:rsidRPr="001A17BE">
        <w:rPr>
          <w:rFonts w:ascii="Times New Roman" w:eastAsia="Calibri" w:hAnsi="Times New Roman" w:cs="Times New Roman"/>
          <w:sz w:val="24"/>
          <w:szCs w:val="24"/>
        </w:rPr>
        <w:t>круга).</w:t>
      </w:r>
    </w:p>
    <w:p w14:paraId="69DD86A0" w14:textId="7E9AE6D8" w:rsidR="00920827" w:rsidRPr="001A17BE" w:rsidRDefault="00920827" w:rsidP="0092082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17BE">
        <w:rPr>
          <w:rFonts w:ascii="Times New Roman" w:eastAsia="Calibri" w:hAnsi="Times New Roman" w:cs="Times New Roman"/>
          <w:sz w:val="24"/>
          <w:szCs w:val="24"/>
        </w:rPr>
        <w:t xml:space="preserve">2. Реестр источников доходов бюджета </w:t>
      </w:r>
      <w:r w:rsidR="00BC158C">
        <w:rPr>
          <w:rFonts w:ascii="Times New Roman" w:eastAsia="Calibri" w:hAnsi="Times New Roman" w:cs="Times New Roman"/>
          <w:sz w:val="24"/>
          <w:szCs w:val="24"/>
        </w:rPr>
        <w:t>о</w:t>
      </w:r>
      <w:r w:rsidRPr="001A17BE">
        <w:rPr>
          <w:rFonts w:ascii="Times New Roman" w:eastAsia="Calibri" w:hAnsi="Times New Roman" w:cs="Times New Roman"/>
          <w:sz w:val="24"/>
          <w:szCs w:val="24"/>
        </w:rPr>
        <w:t xml:space="preserve">круга - свод информации о доходах бюджета </w:t>
      </w:r>
      <w:r w:rsidR="00BC158C">
        <w:rPr>
          <w:rFonts w:ascii="Times New Roman" w:eastAsia="Calibri" w:hAnsi="Times New Roman" w:cs="Times New Roman"/>
          <w:sz w:val="24"/>
          <w:szCs w:val="24"/>
        </w:rPr>
        <w:t>о</w:t>
      </w:r>
      <w:r w:rsidRPr="001A17BE">
        <w:rPr>
          <w:rFonts w:ascii="Times New Roman" w:eastAsia="Calibri" w:hAnsi="Times New Roman" w:cs="Times New Roman"/>
          <w:sz w:val="24"/>
          <w:szCs w:val="24"/>
        </w:rPr>
        <w:t xml:space="preserve">круга по источникам доходов бюджета </w:t>
      </w:r>
      <w:r w:rsidR="00BC158C">
        <w:rPr>
          <w:rFonts w:ascii="Times New Roman" w:eastAsia="Calibri" w:hAnsi="Times New Roman" w:cs="Times New Roman"/>
          <w:sz w:val="24"/>
          <w:szCs w:val="24"/>
        </w:rPr>
        <w:t>о</w:t>
      </w:r>
      <w:r w:rsidRPr="001A17BE">
        <w:rPr>
          <w:rFonts w:ascii="Times New Roman" w:eastAsia="Calibri" w:hAnsi="Times New Roman" w:cs="Times New Roman"/>
          <w:sz w:val="24"/>
          <w:szCs w:val="24"/>
        </w:rPr>
        <w:t xml:space="preserve">круга, формируемой в процессе составления, утверждения и исполнения бюджета </w:t>
      </w:r>
      <w:r w:rsidR="00BC158C">
        <w:rPr>
          <w:rFonts w:ascii="Times New Roman" w:eastAsia="Calibri" w:hAnsi="Times New Roman" w:cs="Times New Roman"/>
          <w:sz w:val="24"/>
          <w:szCs w:val="24"/>
        </w:rPr>
        <w:t>о</w:t>
      </w:r>
      <w:r w:rsidRPr="001A17BE">
        <w:rPr>
          <w:rFonts w:ascii="Times New Roman" w:eastAsia="Calibri" w:hAnsi="Times New Roman" w:cs="Times New Roman"/>
          <w:sz w:val="24"/>
          <w:szCs w:val="24"/>
        </w:rPr>
        <w:t>круга на основании перечня источников доходов Российской Федерации.</w:t>
      </w:r>
    </w:p>
    <w:p w14:paraId="14A987EE" w14:textId="0EB3C7D7" w:rsidR="00920827" w:rsidRPr="001A17BE" w:rsidRDefault="00920827" w:rsidP="0092082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17BE">
        <w:rPr>
          <w:rFonts w:ascii="Times New Roman" w:eastAsia="Calibri" w:hAnsi="Times New Roman" w:cs="Times New Roman"/>
          <w:sz w:val="24"/>
          <w:szCs w:val="24"/>
        </w:rPr>
        <w:t xml:space="preserve">3. Реестр источников доходов бюджета </w:t>
      </w:r>
      <w:r w:rsidR="00BC158C">
        <w:rPr>
          <w:rFonts w:ascii="Times New Roman" w:eastAsia="Calibri" w:hAnsi="Times New Roman" w:cs="Times New Roman"/>
          <w:sz w:val="24"/>
          <w:szCs w:val="24"/>
        </w:rPr>
        <w:t>о</w:t>
      </w:r>
      <w:r w:rsidRPr="001A17BE">
        <w:rPr>
          <w:rFonts w:ascii="Times New Roman" w:eastAsia="Calibri" w:hAnsi="Times New Roman" w:cs="Times New Roman"/>
          <w:sz w:val="24"/>
          <w:szCs w:val="24"/>
        </w:rPr>
        <w:t>круга формируется и ведется как единый информационный ресурс, в котором отражаются бюджетные данные на этапах составления,</w:t>
      </w:r>
    </w:p>
    <w:p w14:paraId="35AF0D3F" w14:textId="76704598" w:rsidR="00920827" w:rsidRPr="001A17BE" w:rsidRDefault="00920827" w:rsidP="00920827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17BE">
        <w:rPr>
          <w:rFonts w:ascii="Times New Roman" w:eastAsia="Calibri" w:hAnsi="Times New Roman" w:cs="Times New Roman"/>
          <w:sz w:val="24"/>
          <w:szCs w:val="24"/>
        </w:rPr>
        <w:t xml:space="preserve">утверждения и исполнения Решения Собрания депутатов Саткинского муниципального округа о бюджете </w:t>
      </w:r>
      <w:r w:rsidR="00BC158C">
        <w:rPr>
          <w:rFonts w:ascii="Times New Roman" w:eastAsia="Calibri" w:hAnsi="Times New Roman" w:cs="Times New Roman"/>
          <w:sz w:val="24"/>
          <w:szCs w:val="24"/>
        </w:rPr>
        <w:t>о</w:t>
      </w:r>
      <w:r w:rsidRPr="001A17BE">
        <w:rPr>
          <w:rFonts w:ascii="Times New Roman" w:eastAsia="Calibri" w:hAnsi="Times New Roman" w:cs="Times New Roman"/>
          <w:sz w:val="24"/>
          <w:szCs w:val="24"/>
        </w:rPr>
        <w:t xml:space="preserve">круга на соответствующий финансовый год и на плановый период (далее – Решение о бюджете) по источникам доходов бюджета </w:t>
      </w:r>
      <w:r w:rsidR="00BC158C">
        <w:rPr>
          <w:rFonts w:ascii="Times New Roman" w:eastAsia="Calibri" w:hAnsi="Times New Roman" w:cs="Times New Roman"/>
          <w:sz w:val="24"/>
          <w:szCs w:val="24"/>
        </w:rPr>
        <w:t>о</w:t>
      </w:r>
      <w:r w:rsidRPr="001A17BE">
        <w:rPr>
          <w:rFonts w:ascii="Times New Roman" w:eastAsia="Calibri" w:hAnsi="Times New Roman" w:cs="Times New Roman"/>
          <w:sz w:val="24"/>
          <w:szCs w:val="24"/>
        </w:rPr>
        <w:t>круга и соответствующим им группам источников доходов бюджетов, включенным в перечень источников доходов Российской Федерации.</w:t>
      </w:r>
    </w:p>
    <w:p w14:paraId="581F5E8B" w14:textId="23B1CDEA" w:rsidR="00920827" w:rsidRPr="001A17BE" w:rsidRDefault="00920827" w:rsidP="0092082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17BE">
        <w:rPr>
          <w:rFonts w:ascii="Times New Roman" w:eastAsia="Calibri" w:hAnsi="Times New Roman" w:cs="Times New Roman"/>
          <w:sz w:val="24"/>
          <w:szCs w:val="24"/>
        </w:rPr>
        <w:t xml:space="preserve">4. Реестр источников доходов бюджета </w:t>
      </w:r>
      <w:r w:rsidR="00BC158C">
        <w:rPr>
          <w:rFonts w:ascii="Times New Roman" w:eastAsia="Calibri" w:hAnsi="Times New Roman" w:cs="Times New Roman"/>
          <w:sz w:val="24"/>
          <w:szCs w:val="24"/>
        </w:rPr>
        <w:t>о</w:t>
      </w:r>
      <w:r w:rsidRPr="001A17BE">
        <w:rPr>
          <w:rFonts w:ascii="Times New Roman" w:eastAsia="Calibri" w:hAnsi="Times New Roman" w:cs="Times New Roman"/>
          <w:sz w:val="24"/>
          <w:szCs w:val="24"/>
        </w:rPr>
        <w:t>круга формируется и ведется в электронной форме в информационных системах.</w:t>
      </w:r>
    </w:p>
    <w:p w14:paraId="70CC1D70" w14:textId="557276F2" w:rsidR="00920827" w:rsidRPr="001A17BE" w:rsidRDefault="00920827" w:rsidP="0092082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17BE">
        <w:rPr>
          <w:rFonts w:ascii="Times New Roman" w:eastAsia="Calibri" w:hAnsi="Times New Roman" w:cs="Times New Roman"/>
          <w:sz w:val="24"/>
          <w:szCs w:val="24"/>
        </w:rPr>
        <w:t xml:space="preserve">5. Реестр источников доходов бюджета </w:t>
      </w:r>
      <w:r w:rsidR="00BC158C">
        <w:rPr>
          <w:rFonts w:ascii="Times New Roman" w:eastAsia="Calibri" w:hAnsi="Times New Roman" w:cs="Times New Roman"/>
          <w:sz w:val="24"/>
          <w:szCs w:val="24"/>
        </w:rPr>
        <w:t>о</w:t>
      </w:r>
      <w:r w:rsidRPr="001A17BE">
        <w:rPr>
          <w:rFonts w:ascii="Times New Roman" w:eastAsia="Calibri" w:hAnsi="Times New Roman" w:cs="Times New Roman"/>
          <w:sz w:val="24"/>
          <w:szCs w:val="24"/>
        </w:rPr>
        <w:t>круга, включая информацию, указанную в пункте 11 настоящего Порядка, ведется на государственном языке Российской Федерации.</w:t>
      </w:r>
    </w:p>
    <w:p w14:paraId="70075EAD" w14:textId="6754B7E8" w:rsidR="00920827" w:rsidRPr="001A17BE" w:rsidRDefault="00920827" w:rsidP="0092082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17BE">
        <w:rPr>
          <w:rFonts w:ascii="Times New Roman" w:eastAsia="Calibri" w:hAnsi="Times New Roman" w:cs="Times New Roman"/>
          <w:sz w:val="24"/>
          <w:szCs w:val="24"/>
        </w:rPr>
        <w:t xml:space="preserve">6. Реестр источников доходов бюджета </w:t>
      </w:r>
      <w:r w:rsidR="00BC158C">
        <w:rPr>
          <w:rFonts w:ascii="Times New Roman" w:eastAsia="Calibri" w:hAnsi="Times New Roman" w:cs="Times New Roman"/>
          <w:sz w:val="24"/>
          <w:szCs w:val="24"/>
        </w:rPr>
        <w:t>о</w:t>
      </w:r>
      <w:r w:rsidRPr="001A17BE">
        <w:rPr>
          <w:rFonts w:ascii="Times New Roman" w:eastAsia="Calibri" w:hAnsi="Times New Roman" w:cs="Times New Roman"/>
          <w:sz w:val="24"/>
          <w:szCs w:val="24"/>
        </w:rPr>
        <w:t>круга, включая информацию, указанную в пункте 11 настоящего Порядка, хранится в соответствии со сроками хранения архивных документов, определенными в соответствии с законодательством Российской Федерации об архивном деле.</w:t>
      </w:r>
    </w:p>
    <w:p w14:paraId="4ABB4329" w14:textId="43BDFCEF" w:rsidR="00920827" w:rsidRPr="001A17BE" w:rsidRDefault="00920827" w:rsidP="0092082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17BE">
        <w:rPr>
          <w:rFonts w:ascii="Times New Roman" w:eastAsia="Calibri" w:hAnsi="Times New Roman" w:cs="Times New Roman"/>
          <w:sz w:val="24"/>
          <w:szCs w:val="24"/>
        </w:rPr>
        <w:t xml:space="preserve">7. Ведение реестра источников доходов бюджета </w:t>
      </w:r>
      <w:r w:rsidR="00BC158C">
        <w:rPr>
          <w:rFonts w:ascii="Times New Roman" w:eastAsia="Calibri" w:hAnsi="Times New Roman" w:cs="Times New Roman"/>
          <w:sz w:val="24"/>
          <w:szCs w:val="24"/>
        </w:rPr>
        <w:t>о</w:t>
      </w:r>
      <w:r w:rsidRPr="001A17BE">
        <w:rPr>
          <w:rFonts w:ascii="Times New Roman" w:eastAsia="Calibri" w:hAnsi="Times New Roman" w:cs="Times New Roman"/>
          <w:sz w:val="24"/>
          <w:szCs w:val="24"/>
        </w:rPr>
        <w:t>круга осуществляет Финансовое управление Администрации Саткинского муниципального округа (далее – Финансовое управление) в соответствии с требованиями законодательства Российской Федерации и настоящего Порядка.</w:t>
      </w:r>
    </w:p>
    <w:p w14:paraId="2B150F93" w14:textId="25EE4BDA" w:rsidR="00920827" w:rsidRPr="001A17BE" w:rsidRDefault="00920827" w:rsidP="002C104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17BE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8. В целях ведения реестра источников доходов бюджета </w:t>
      </w:r>
      <w:r w:rsidR="00BC158C">
        <w:rPr>
          <w:rFonts w:ascii="Times New Roman" w:eastAsia="Calibri" w:hAnsi="Times New Roman" w:cs="Times New Roman"/>
          <w:sz w:val="24"/>
          <w:szCs w:val="24"/>
        </w:rPr>
        <w:t>о</w:t>
      </w:r>
      <w:r w:rsidRPr="001A17BE">
        <w:rPr>
          <w:rFonts w:ascii="Times New Roman" w:eastAsia="Calibri" w:hAnsi="Times New Roman" w:cs="Times New Roman"/>
          <w:sz w:val="24"/>
          <w:szCs w:val="24"/>
        </w:rPr>
        <w:t>круга главные</w:t>
      </w:r>
      <w:r w:rsidR="002C1049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 xml:space="preserve">администраторы доходов бюджета </w:t>
      </w:r>
      <w:r w:rsidR="00BC158C">
        <w:rPr>
          <w:rFonts w:ascii="Times New Roman" w:eastAsia="Calibri" w:hAnsi="Times New Roman" w:cs="Times New Roman"/>
          <w:sz w:val="24"/>
          <w:szCs w:val="24"/>
        </w:rPr>
        <w:t>о</w:t>
      </w:r>
      <w:r w:rsidRPr="001A17BE">
        <w:rPr>
          <w:rFonts w:ascii="Times New Roman" w:eastAsia="Calibri" w:hAnsi="Times New Roman" w:cs="Times New Roman"/>
          <w:sz w:val="24"/>
          <w:szCs w:val="24"/>
        </w:rPr>
        <w:t>круга (далее - участники процесса ведения реестра</w:t>
      </w:r>
      <w:r w:rsidR="002C1049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>источников доходов бюджета) обеспечивают предоставление сведений, необходимых для</w:t>
      </w:r>
      <w:r w:rsidR="002C1049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>ведения реестра источников доходов бюджета, в соответствии с пунктом 3 Порядка.</w:t>
      </w:r>
    </w:p>
    <w:p w14:paraId="21472D2B" w14:textId="3D7B485E" w:rsidR="00920827" w:rsidRPr="001A17BE" w:rsidRDefault="00920827" w:rsidP="002C104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17BE">
        <w:rPr>
          <w:rFonts w:ascii="Times New Roman" w:eastAsia="Calibri" w:hAnsi="Times New Roman" w:cs="Times New Roman"/>
          <w:sz w:val="24"/>
          <w:szCs w:val="24"/>
        </w:rPr>
        <w:t>9. Ответственность за полноту и достоверность информации, а также своевременность</w:t>
      </w:r>
      <w:r w:rsidR="002C1049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 xml:space="preserve">ее включения в реестр источников доходов бюджета </w:t>
      </w:r>
      <w:r w:rsidR="00BC158C">
        <w:rPr>
          <w:rFonts w:ascii="Times New Roman" w:eastAsia="Calibri" w:hAnsi="Times New Roman" w:cs="Times New Roman"/>
          <w:sz w:val="24"/>
          <w:szCs w:val="24"/>
        </w:rPr>
        <w:t>о</w:t>
      </w:r>
      <w:r w:rsidRPr="001A17BE">
        <w:rPr>
          <w:rFonts w:ascii="Times New Roman" w:eastAsia="Calibri" w:hAnsi="Times New Roman" w:cs="Times New Roman"/>
          <w:sz w:val="24"/>
          <w:szCs w:val="24"/>
        </w:rPr>
        <w:t>круга несут участники процесса</w:t>
      </w:r>
      <w:r w:rsidR="002C1049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 xml:space="preserve">ведения реестра источников доходов бюджета </w:t>
      </w:r>
      <w:r w:rsidR="00BC158C">
        <w:rPr>
          <w:rFonts w:ascii="Times New Roman" w:eastAsia="Calibri" w:hAnsi="Times New Roman" w:cs="Times New Roman"/>
          <w:sz w:val="24"/>
          <w:szCs w:val="24"/>
        </w:rPr>
        <w:t>о</w:t>
      </w:r>
      <w:r w:rsidRPr="001A17BE">
        <w:rPr>
          <w:rFonts w:ascii="Times New Roman" w:eastAsia="Calibri" w:hAnsi="Times New Roman" w:cs="Times New Roman"/>
          <w:sz w:val="24"/>
          <w:szCs w:val="24"/>
        </w:rPr>
        <w:t>круга.</w:t>
      </w:r>
    </w:p>
    <w:p w14:paraId="1B24DAF2" w14:textId="4C54B06D" w:rsidR="00920827" w:rsidRPr="001A17BE" w:rsidRDefault="00920827" w:rsidP="002C104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17BE">
        <w:rPr>
          <w:rFonts w:ascii="Times New Roman" w:eastAsia="Calibri" w:hAnsi="Times New Roman" w:cs="Times New Roman"/>
          <w:sz w:val="24"/>
          <w:szCs w:val="24"/>
        </w:rPr>
        <w:t xml:space="preserve">10. При формировании и ведении реестра источников доходов бюджета </w:t>
      </w:r>
      <w:r w:rsidR="00BC158C">
        <w:rPr>
          <w:rFonts w:ascii="Times New Roman" w:eastAsia="Calibri" w:hAnsi="Times New Roman" w:cs="Times New Roman"/>
          <w:sz w:val="24"/>
          <w:szCs w:val="24"/>
        </w:rPr>
        <w:t>о</w:t>
      </w:r>
      <w:r w:rsidRPr="001A17BE">
        <w:rPr>
          <w:rFonts w:ascii="Times New Roman" w:eastAsia="Calibri" w:hAnsi="Times New Roman" w:cs="Times New Roman"/>
          <w:sz w:val="24"/>
          <w:szCs w:val="24"/>
        </w:rPr>
        <w:t>круга в</w:t>
      </w:r>
      <w:r w:rsidR="002C1049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>муниципальной информационной системе управления муниципальными финансами</w:t>
      </w:r>
      <w:r w:rsidR="002C1049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>используются усиленные квалифицированные электронные подписи лиц, уполномоченных</w:t>
      </w:r>
      <w:r w:rsidR="002C1049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>действовать от имени участников процесса ведения реестров источников доходов бюджета</w:t>
      </w:r>
      <w:r w:rsidR="002C1049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C158C">
        <w:rPr>
          <w:rFonts w:ascii="Times New Roman" w:eastAsia="Calibri" w:hAnsi="Times New Roman" w:cs="Times New Roman"/>
          <w:sz w:val="24"/>
          <w:szCs w:val="24"/>
        </w:rPr>
        <w:t>о</w:t>
      </w:r>
      <w:r w:rsidRPr="001A17BE">
        <w:rPr>
          <w:rFonts w:ascii="Times New Roman" w:eastAsia="Calibri" w:hAnsi="Times New Roman" w:cs="Times New Roman"/>
          <w:sz w:val="24"/>
          <w:szCs w:val="24"/>
        </w:rPr>
        <w:t>круга, указанных в пунктах 7 и 8 настоящего Порядка.</w:t>
      </w:r>
    </w:p>
    <w:p w14:paraId="6F928368" w14:textId="0C1D5483" w:rsidR="00920827" w:rsidRPr="001A17BE" w:rsidRDefault="00920827" w:rsidP="002C104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17BE">
        <w:rPr>
          <w:rFonts w:ascii="Times New Roman" w:eastAsia="Calibri" w:hAnsi="Times New Roman" w:cs="Times New Roman"/>
          <w:sz w:val="24"/>
          <w:szCs w:val="24"/>
        </w:rPr>
        <w:t xml:space="preserve">11. В реестр источников доходов бюджета </w:t>
      </w:r>
      <w:r w:rsidR="00BC158C">
        <w:rPr>
          <w:rFonts w:ascii="Times New Roman" w:eastAsia="Calibri" w:hAnsi="Times New Roman" w:cs="Times New Roman"/>
          <w:sz w:val="24"/>
          <w:szCs w:val="24"/>
        </w:rPr>
        <w:t>о</w:t>
      </w:r>
      <w:r w:rsidRPr="001A17BE">
        <w:rPr>
          <w:rFonts w:ascii="Times New Roman" w:eastAsia="Calibri" w:hAnsi="Times New Roman" w:cs="Times New Roman"/>
          <w:sz w:val="24"/>
          <w:szCs w:val="24"/>
        </w:rPr>
        <w:t>круга в отношении каждого источника</w:t>
      </w:r>
      <w:r w:rsidR="002C1049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 xml:space="preserve">дохода бюджета </w:t>
      </w:r>
      <w:r w:rsidR="00BC158C">
        <w:rPr>
          <w:rFonts w:ascii="Times New Roman" w:eastAsia="Calibri" w:hAnsi="Times New Roman" w:cs="Times New Roman"/>
          <w:sz w:val="24"/>
          <w:szCs w:val="24"/>
        </w:rPr>
        <w:t>о</w:t>
      </w:r>
      <w:r w:rsidRPr="001A17BE">
        <w:rPr>
          <w:rFonts w:ascii="Times New Roman" w:eastAsia="Calibri" w:hAnsi="Times New Roman" w:cs="Times New Roman"/>
          <w:sz w:val="24"/>
          <w:szCs w:val="24"/>
        </w:rPr>
        <w:t>круга включается следующая информация:</w:t>
      </w:r>
    </w:p>
    <w:p w14:paraId="62C8184D" w14:textId="4AB7B310" w:rsidR="00920827" w:rsidRPr="001A17BE" w:rsidRDefault="00920827" w:rsidP="0092082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17BE">
        <w:rPr>
          <w:rFonts w:ascii="Times New Roman" w:eastAsia="Calibri" w:hAnsi="Times New Roman" w:cs="Times New Roman"/>
          <w:sz w:val="24"/>
          <w:szCs w:val="24"/>
        </w:rPr>
        <w:t xml:space="preserve">1) наименование источника дохода бюджета </w:t>
      </w:r>
      <w:r w:rsidR="00BC158C">
        <w:rPr>
          <w:rFonts w:ascii="Times New Roman" w:eastAsia="Calibri" w:hAnsi="Times New Roman" w:cs="Times New Roman"/>
          <w:sz w:val="24"/>
          <w:szCs w:val="24"/>
        </w:rPr>
        <w:t>о</w:t>
      </w:r>
      <w:r w:rsidRPr="001A17BE">
        <w:rPr>
          <w:rFonts w:ascii="Times New Roman" w:eastAsia="Calibri" w:hAnsi="Times New Roman" w:cs="Times New Roman"/>
          <w:sz w:val="24"/>
          <w:szCs w:val="24"/>
        </w:rPr>
        <w:t>круга;</w:t>
      </w:r>
    </w:p>
    <w:p w14:paraId="6AEEEE72" w14:textId="19B6447F" w:rsidR="00920827" w:rsidRPr="001A17BE" w:rsidRDefault="00920827" w:rsidP="002C104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17BE">
        <w:rPr>
          <w:rFonts w:ascii="Times New Roman" w:eastAsia="Calibri" w:hAnsi="Times New Roman" w:cs="Times New Roman"/>
          <w:sz w:val="24"/>
          <w:szCs w:val="24"/>
        </w:rPr>
        <w:t xml:space="preserve">2) код (коды) классификации доходов бюджета </w:t>
      </w:r>
      <w:r w:rsidR="00BC158C">
        <w:rPr>
          <w:rFonts w:ascii="Times New Roman" w:eastAsia="Calibri" w:hAnsi="Times New Roman" w:cs="Times New Roman"/>
          <w:sz w:val="24"/>
          <w:szCs w:val="24"/>
        </w:rPr>
        <w:t>о</w:t>
      </w:r>
      <w:r w:rsidRPr="001A17BE">
        <w:rPr>
          <w:rFonts w:ascii="Times New Roman" w:eastAsia="Calibri" w:hAnsi="Times New Roman" w:cs="Times New Roman"/>
          <w:sz w:val="24"/>
          <w:szCs w:val="24"/>
        </w:rPr>
        <w:t>круга, соответствующий источнику</w:t>
      </w:r>
      <w:r w:rsidR="002C1049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 xml:space="preserve">дохода бюджета </w:t>
      </w:r>
      <w:r w:rsidR="00BC158C">
        <w:rPr>
          <w:rFonts w:ascii="Times New Roman" w:eastAsia="Calibri" w:hAnsi="Times New Roman" w:cs="Times New Roman"/>
          <w:sz w:val="24"/>
          <w:szCs w:val="24"/>
        </w:rPr>
        <w:t>о</w:t>
      </w:r>
      <w:r w:rsidRPr="001A17BE">
        <w:rPr>
          <w:rFonts w:ascii="Times New Roman" w:eastAsia="Calibri" w:hAnsi="Times New Roman" w:cs="Times New Roman"/>
          <w:sz w:val="24"/>
          <w:szCs w:val="24"/>
        </w:rPr>
        <w:t xml:space="preserve">круга, и идентификационный код источника дохода бюджета </w:t>
      </w:r>
      <w:r w:rsidR="00BC158C">
        <w:rPr>
          <w:rFonts w:ascii="Times New Roman" w:eastAsia="Calibri" w:hAnsi="Times New Roman" w:cs="Times New Roman"/>
          <w:sz w:val="24"/>
          <w:szCs w:val="24"/>
        </w:rPr>
        <w:t>о</w:t>
      </w:r>
      <w:r w:rsidRPr="001A17BE">
        <w:rPr>
          <w:rFonts w:ascii="Times New Roman" w:eastAsia="Calibri" w:hAnsi="Times New Roman" w:cs="Times New Roman"/>
          <w:sz w:val="24"/>
          <w:szCs w:val="24"/>
        </w:rPr>
        <w:t>круга по</w:t>
      </w:r>
      <w:r w:rsidR="002C1049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>перечню источников доходов Российской Федерации;</w:t>
      </w:r>
    </w:p>
    <w:p w14:paraId="3ADF4535" w14:textId="7FAB2427" w:rsidR="00920827" w:rsidRPr="001A17BE" w:rsidRDefault="00920827" w:rsidP="002C104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17BE">
        <w:rPr>
          <w:rFonts w:ascii="Times New Roman" w:eastAsia="Calibri" w:hAnsi="Times New Roman" w:cs="Times New Roman"/>
          <w:sz w:val="24"/>
          <w:szCs w:val="24"/>
        </w:rPr>
        <w:t>3) наименование группы источников доходов бюджета, в которую входит источник</w:t>
      </w:r>
      <w:r w:rsidR="002C1049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 xml:space="preserve">дохода бюджета </w:t>
      </w:r>
      <w:r w:rsidR="00BC158C">
        <w:rPr>
          <w:rFonts w:ascii="Times New Roman" w:eastAsia="Calibri" w:hAnsi="Times New Roman" w:cs="Times New Roman"/>
          <w:sz w:val="24"/>
          <w:szCs w:val="24"/>
        </w:rPr>
        <w:t>о</w:t>
      </w:r>
      <w:r w:rsidRPr="001A17BE">
        <w:rPr>
          <w:rFonts w:ascii="Times New Roman" w:eastAsia="Calibri" w:hAnsi="Times New Roman" w:cs="Times New Roman"/>
          <w:sz w:val="24"/>
          <w:szCs w:val="24"/>
        </w:rPr>
        <w:t>круга, и ее идентификационный код по перечню источников доходов</w:t>
      </w:r>
      <w:r w:rsidR="002C1049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>Российской Федерации;</w:t>
      </w:r>
    </w:p>
    <w:p w14:paraId="10AE0586" w14:textId="2ECBD7B6" w:rsidR="00920827" w:rsidRPr="001A17BE" w:rsidRDefault="00920827" w:rsidP="002C104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17BE">
        <w:rPr>
          <w:rFonts w:ascii="Times New Roman" w:eastAsia="Calibri" w:hAnsi="Times New Roman" w:cs="Times New Roman"/>
          <w:sz w:val="24"/>
          <w:szCs w:val="24"/>
        </w:rPr>
        <w:t>4) информация о публично-правовом образовании, в доход бюджета которого</w:t>
      </w:r>
      <w:r w:rsidR="002C1049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 xml:space="preserve">зачисляются платежи, являющиеся источником дохода бюджета </w:t>
      </w:r>
      <w:r w:rsidR="00BC158C">
        <w:rPr>
          <w:rFonts w:ascii="Times New Roman" w:eastAsia="Calibri" w:hAnsi="Times New Roman" w:cs="Times New Roman"/>
          <w:sz w:val="24"/>
          <w:szCs w:val="24"/>
        </w:rPr>
        <w:t>о</w:t>
      </w:r>
      <w:r w:rsidRPr="001A17BE">
        <w:rPr>
          <w:rFonts w:ascii="Times New Roman" w:eastAsia="Calibri" w:hAnsi="Times New Roman" w:cs="Times New Roman"/>
          <w:sz w:val="24"/>
          <w:szCs w:val="24"/>
        </w:rPr>
        <w:t>круга;</w:t>
      </w:r>
    </w:p>
    <w:p w14:paraId="1EE13832" w14:textId="281B8771" w:rsidR="00920827" w:rsidRPr="001A17BE" w:rsidRDefault="00920827" w:rsidP="002C104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17BE">
        <w:rPr>
          <w:rFonts w:ascii="Times New Roman" w:eastAsia="Calibri" w:hAnsi="Times New Roman" w:cs="Times New Roman"/>
          <w:sz w:val="24"/>
          <w:szCs w:val="24"/>
        </w:rPr>
        <w:t>5) информация об органах местного самоуправления и ины</w:t>
      </w:r>
      <w:r w:rsidR="00495EC8" w:rsidRPr="001A17BE">
        <w:rPr>
          <w:rFonts w:ascii="Times New Roman" w:eastAsia="Calibri" w:hAnsi="Times New Roman" w:cs="Times New Roman"/>
          <w:sz w:val="24"/>
          <w:szCs w:val="24"/>
        </w:rPr>
        <w:t>х</w:t>
      </w:r>
      <w:r w:rsidRPr="001A17BE">
        <w:rPr>
          <w:rFonts w:ascii="Times New Roman" w:eastAsia="Calibri" w:hAnsi="Times New Roman" w:cs="Times New Roman"/>
          <w:sz w:val="24"/>
          <w:szCs w:val="24"/>
        </w:rPr>
        <w:t xml:space="preserve"> организаци</w:t>
      </w:r>
      <w:r w:rsidR="00495EC8" w:rsidRPr="001A17BE">
        <w:rPr>
          <w:rFonts w:ascii="Times New Roman" w:eastAsia="Calibri" w:hAnsi="Times New Roman" w:cs="Times New Roman"/>
          <w:sz w:val="24"/>
          <w:szCs w:val="24"/>
        </w:rPr>
        <w:t>ях</w:t>
      </w:r>
      <w:r w:rsidRPr="001A17BE">
        <w:rPr>
          <w:rFonts w:ascii="Times New Roman" w:eastAsia="Calibri" w:hAnsi="Times New Roman" w:cs="Times New Roman"/>
          <w:sz w:val="24"/>
          <w:szCs w:val="24"/>
        </w:rPr>
        <w:t>,</w:t>
      </w:r>
      <w:r w:rsidR="002C1049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>осуществляющих бюджетные полномочия главных администраторов доходов бюджета</w:t>
      </w:r>
      <w:r w:rsidR="002C1049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C158C">
        <w:rPr>
          <w:rFonts w:ascii="Times New Roman" w:eastAsia="Calibri" w:hAnsi="Times New Roman" w:cs="Times New Roman"/>
          <w:sz w:val="24"/>
          <w:szCs w:val="24"/>
        </w:rPr>
        <w:t>о</w:t>
      </w:r>
      <w:r w:rsidRPr="001A17BE">
        <w:rPr>
          <w:rFonts w:ascii="Times New Roman" w:eastAsia="Calibri" w:hAnsi="Times New Roman" w:cs="Times New Roman"/>
          <w:sz w:val="24"/>
          <w:szCs w:val="24"/>
        </w:rPr>
        <w:t>круга;</w:t>
      </w:r>
    </w:p>
    <w:p w14:paraId="7C15EB92" w14:textId="66C573DB" w:rsidR="00920827" w:rsidRPr="001A17BE" w:rsidRDefault="00920827" w:rsidP="002C104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17BE">
        <w:rPr>
          <w:rFonts w:ascii="Times New Roman" w:eastAsia="Calibri" w:hAnsi="Times New Roman" w:cs="Times New Roman"/>
          <w:sz w:val="24"/>
          <w:szCs w:val="24"/>
        </w:rPr>
        <w:t xml:space="preserve">6) показатели прогноза доходов бюджета </w:t>
      </w:r>
      <w:r w:rsidR="00BC158C">
        <w:rPr>
          <w:rFonts w:ascii="Times New Roman" w:eastAsia="Calibri" w:hAnsi="Times New Roman" w:cs="Times New Roman"/>
          <w:sz w:val="24"/>
          <w:szCs w:val="24"/>
        </w:rPr>
        <w:t>о</w:t>
      </w:r>
      <w:r w:rsidRPr="001A17BE">
        <w:rPr>
          <w:rFonts w:ascii="Times New Roman" w:eastAsia="Calibri" w:hAnsi="Times New Roman" w:cs="Times New Roman"/>
          <w:sz w:val="24"/>
          <w:szCs w:val="24"/>
        </w:rPr>
        <w:t>круга по коду классификации доходов</w:t>
      </w:r>
      <w:r w:rsidR="002C1049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 xml:space="preserve">бюджета </w:t>
      </w:r>
      <w:r w:rsidR="00BC158C">
        <w:rPr>
          <w:rFonts w:ascii="Times New Roman" w:eastAsia="Calibri" w:hAnsi="Times New Roman" w:cs="Times New Roman"/>
          <w:sz w:val="24"/>
          <w:szCs w:val="24"/>
        </w:rPr>
        <w:t>о</w:t>
      </w:r>
      <w:r w:rsidRPr="001A17BE">
        <w:rPr>
          <w:rFonts w:ascii="Times New Roman" w:eastAsia="Calibri" w:hAnsi="Times New Roman" w:cs="Times New Roman"/>
          <w:sz w:val="24"/>
          <w:szCs w:val="24"/>
        </w:rPr>
        <w:t xml:space="preserve">круга, соответствующему источнику дохода бюджета </w:t>
      </w:r>
      <w:r w:rsidR="00BC158C">
        <w:rPr>
          <w:rFonts w:ascii="Times New Roman" w:eastAsia="Calibri" w:hAnsi="Times New Roman" w:cs="Times New Roman"/>
          <w:sz w:val="24"/>
          <w:szCs w:val="24"/>
        </w:rPr>
        <w:t>о</w:t>
      </w:r>
      <w:r w:rsidRPr="001A17BE">
        <w:rPr>
          <w:rFonts w:ascii="Times New Roman" w:eastAsia="Calibri" w:hAnsi="Times New Roman" w:cs="Times New Roman"/>
          <w:sz w:val="24"/>
          <w:szCs w:val="24"/>
        </w:rPr>
        <w:t>круга, сформированные в</w:t>
      </w:r>
      <w:r w:rsidR="002C1049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>целях составления и утверждения Решения о бюджете;</w:t>
      </w:r>
    </w:p>
    <w:p w14:paraId="26DA7763" w14:textId="0BAF236C" w:rsidR="00920827" w:rsidRPr="001A17BE" w:rsidRDefault="00920827" w:rsidP="002C104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17BE">
        <w:rPr>
          <w:rFonts w:ascii="Times New Roman" w:eastAsia="Calibri" w:hAnsi="Times New Roman" w:cs="Times New Roman"/>
          <w:sz w:val="24"/>
          <w:szCs w:val="24"/>
        </w:rPr>
        <w:t xml:space="preserve">7) показатели прогноза доходов бюджета </w:t>
      </w:r>
      <w:r w:rsidR="00BC158C">
        <w:rPr>
          <w:rFonts w:ascii="Times New Roman" w:eastAsia="Calibri" w:hAnsi="Times New Roman" w:cs="Times New Roman"/>
          <w:sz w:val="24"/>
          <w:szCs w:val="24"/>
        </w:rPr>
        <w:t>о</w:t>
      </w:r>
      <w:r w:rsidRPr="001A17BE">
        <w:rPr>
          <w:rFonts w:ascii="Times New Roman" w:eastAsia="Calibri" w:hAnsi="Times New Roman" w:cs="Times New Roman"/>
          <w:sz w:val="24"/>
          <w:szCs w:val="24"/>
        </w:rPr>
        <w:t>круга по коду классификации доходов</w:t>
      </w:r>
      <w:r w:rsidR="002C1049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 xml:space="preserve">бюджета </w:t>
      </w:r>
      <w:r w:rsidR="00BC158C">
        <w:rPr>
          <w:rFonts w:ascii="Times New Roman" w:eastAsia="Calibri" w:hAnsi="Times New Roman" w:cs="Times New Roman"/>
          <w:sz w:val="24"/>
          <w:szCs w:val="24"/>
        </w:rPr>
        <w:t>о</w:t>
      </w:r>
      <w:r w:rsidRPr="001A17BE">
        <w:rPr>
          <w:rFonts w:ascii="Times New Roman" w:eastAsia="Calibri" w:hAnsi="Times New Roman" w:cs="Times New Roman"/>
          <w:sz w:val="24"/>
          <w:szCs w:val="24"/>
        </w:rPr>
        <w:t xml:space="preserve">круга, соответствующему источнику дохода бюджета </w:t>
      </w:r>
      <w:r w:rsidR="00BC158C">
        <w:rPr>
          <w:rFonts w:ascii="Times New Roman" w:eastAsia="Calibri" w:hAnsi="Times New Roman" w:cs="Times New Roman"/>
          <w:sz w:val="24"/>
          <w:szCs w:val="24"/>
        </w:rPr>
        <w:t>о</w:t>
      </w:r>
      <w:r w:rsidRPr="001A17BE">
        <w:rPr>
          <w:rFonts w:ascii="Times New Roman" w:eastAsia="Calibri" w:hAnsi="Times New Roman" w:cs="Times New Roman"/>
          <w:sz w:val="24"/>
          <w:szCs w:val="24"/>
        </w:rPr>
        <w:t>круга, принимающие</w:t>
      </w:r>
      <w:r w:rsidR="002C1049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 xml:space="preserve">значения прогнозируемого общего объема доходов бюджета </w:t>
      </w:r>
      <w:r w:rsidR="00BC158C">
        <w:rPr>
          <w:rFonts w:ascii="Times New Roman" w:eastAsia="Calibri" w:hAnsi="Times New Roman" w:cs="Times New Roman"/>
          <w:sz w:val="24"/>
          <w:szCs w:val="24"/>
        </w:rPr>
        <w:t>о</w:t>
      </w:r>
      <w:r w:rsidRPr="001A17BE">
        <w:rPr>
          <w:rFonts w:ascii="Times New Roman" w:eastAsia="Calibri" w:hAnsi="Times New Roman" w:cs="Times New Roman"/>
          <w:sz w:val="24"/>
          <w:szCs w:val="24"/>
        </w:rPr>
        <w:t>круга в соответствии с</w:t>
      </w:r>
      <w:r w:rsidR="002C1049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>Решением о бюджете;</w:t>
      </w:r>
    </w:p>
    <w:p w14:paraId="0F194B40" w14:textId="530D5DFD" w:rsidR="00920827" w:rsidRPr="001A17BE" w:rsidRDefault="00920827" w:rsidP="002C104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17BE">
        <w:rPr>
          <w:rFonts w:ascii="Times New Roman" w:eastAsia="Calibri" w:hAnsi="Times New Roman" w:cs="Times New Roman"/>
          <w:sz w:val="24"/>
          <w:szCs w:val="24"/>
        </w:rPr>
        <w:t xml:space="preserve">8) показатели прогноза доходов бюджета </w:t>
      </w:r>
      <w:r w:rsidR="00BC158C">
        <w:rPr>
          <w:rFonts w:ascii="Times New Roman" w:eastAsia="Calibri" w:hAnsi="Times New Roman" w:cs="Times New Roman"/>
          <w:sz w:val="24"/>
          <w:szCs w:val="24"/>
        </w:rPr>
        <w:t>о</w:t>
      </w:r>
      <w:r w:rsidRPr="001A17BE">
        <w:rPr>
          <w:rFonts w:ascii="Times New Roman" w:eastAsia="Calibri" w:hAnsi="Times New Roman" w:cs="Times New Roman"/>
          <w:sz w:val="24"/>
          <w:szCs w:val="24"/>
        </w:rPr>
        <w:t>круга по коду классификации доходов</w:t>
      </w:r>
      <w:r w:rsidR="002C1049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 xml:space="preserve">бюджета </w:t>
      </w:r>
      <w:r w:rsidR="00BC158C">
        <w:rPr>
          <w:rFonts w:ascii="Times New Roman" w:eastAsia="Calibri" w:hAnsi="Times New Roman" w:cs="Times New Roman"/>
          <w:sz w:val="24"/>
          <w:szCs w:val="24"/>
        </w:rPr>
        <w:t>о</w:t>
      </w:r>
      <w:r w:rsidRPr="001A17BE">
        <w:rPr>
          <w:rFonts w:ascii="Times New Roman" w:eastAsia="Calibri" w:hAnsi="Times New Roman" w:cs="Times New Roman"/>
          <w:sz w:val="24"/>
          <w:szCs w:val="24"/>
        </w:rPr>
        <w:t xml:space="preserve">круга, соответствующему источнику дохода бюджета </w:t>
      </w:r>
      <w:r w:rsidR="00BC158C">
        <w:rPr>
          <w:rFonts w:ascii="Times New Roman" w:eastAsia="Calibri" w:hAnsi="Times New Roman" w:cs="Times New Roman"/>
          <w:sz w:val="24"/>
          <w:szCs w:val="24"/>
        </w:rPr>
        <w:t>о</w:t>
      </w:r>
      <w:r w:rsidRPr="001A17BE">
        <w:rPr>
          <w:rFonts w:ascii="Times New Roman" w:eastAsia="Calibri" w:hAnsi="Times New Roman" w:cs="Times New Roman"/>
          <w:sz w:val="24"/>
          <w:szCs w:val="24"/>
        </w:rPr>
        <w:t>круга, принимающие</w:t>
      </w:r>
      <w:r w:rsidR="002C1049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 xml:space="preserve">значения прогнозируемого общего объема доходов бюджета </w:t>
      </w:r>
      <w:r w:rsidR="00BC158C">
        <w:rPr>
          <w:rFonts w:ascii="Times New Roman" w:eastAsia="Calibri" w:hAnsi="Times New Roman" w:cs="Times New Roman"/>
          <w:sz w:val="24"/>
          <w:szCs w:val="24"/>
        </w:rPr>
        <w:t>о</w:t>
      </w:r>
      <w:r w:rsidRPr="001A17BE">
        <w:rPr>
          <w:rFonts w:ascii="Times New Roman" w:eastAsia="Calibri" w:hAnsi="Times New Roman" w:cs="Times New Roman"/>
          <w:sz w:val="24"/>
          <w:szCs w:val="24"/>
        </w:rPr>
        <w:t>круга в соответствии с</w:t>
      </w:r>
      <w:r w:rsidR="002C1049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>Решением о бюджете, с учетом Решения о внесении изменений в Решение о бюджете;</w:t>
      </w:r>
    </w:p>
    <w:p w14:paraId="3E2D4110" w14:textId="3E7646BE" w:rsidR="00920827" w:rsidRPr="001A17BE" w:rsidRDefault="00920827" w:rsidP="002C104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17BE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9) показатели уточненного прогноза доходов бюджета </w:t>
      </w:r>
      <w:r w:rsidR="00BC158C">
        <w:rPr>
          <w:rFonts w:ascii="Times New Roman" w:eastAsia="Calibri" w:hAnsi="Times New Roman" w:cs="Times New Roman"/>
          <w:sz w:val="24"/>
          <w:szCs w:val="24"/>
        </w:rPr>
        <w:t>о</w:t>
      </w:r>
      <w:r w:rsidRPr="001A17BE">
        <w:rPr>
          <w:rFonts w:ascii="Times New Roman" w:eastAsia="Calibri" w:hAnsi="Times New Roman" w:cs="Times New Roman"/>
          <w:sz w:val="24"/>
          <w:szCs w:val="24"/>
        </w:rPr>
        <w:t>круга, по коду классификации</w:t>
      </w:r>
      <w:r w:rsidR="002C1049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 xml:space="preserve">доходов бюджета </w:t>
      </w:r>
      <w:r w:rsidR="00BC158C">
        <w:rPr>
          <w:rFonts w:ascii="Times New Roman" w:eastAsia="Calibri" w:hAnsi="Times New Roman" w:cs="Times New Roman"/>
          <w:sz w:val="24"/>
          <w:szCs w:val="24"/>
        </w:rPr>
        <w:t>о</w:t>
      </w:r>
      <w:r w:rsidRPr="001A17BE">
        <w:rPr>
          <w:rFonts w:ascii="Times New Roman" w:eastAsia="Calibri" w:hAnsi="Times New Roman" w:cs="Times New Roman"/>
          <w:sz w:val="24"/>
          <w:szCs w:val="24"/>
        </w:rPr>
        <w:t xml:space="preserve">круга, соответствующему источнику дохода бюджета </w:t>
      </w:r>
      <w:r w:rsidR="00BC158C">
        <w:rPr>
          <w:rFonts w:ascii="Times New Roman" w:eastAsia="Calibri" w:hAnsi="Times New Roman" w:cs="Times New Roman"/>
          <w:sz w:val="24"/>
          <w:szCs w:val="24"/>
        </w:rPr>
        <w:t>о</w:t>
      </w:r>
      <w:r w:rsidRPr="001A17BE">
        <w:rPr>
          <w:rFonts w:ascii="Times New Roman" w:eastAsia="Calibri" w:hAnsi="Times New Roman" w:cs="Times New Roman"/>
          <w:sz w:val="24"/>
          <w:szCs w:val="24"/>
        </w:rPr>
        <w:t>круга,</w:t>
      </w:r>
      <w:r w:rsidR="002C1049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>формируемые в рамках составления сведений для составления и ведения кассового плана</w:t>
      </w:r>
      <w:r w:rsidR="002C1049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 xml:space="preserve">исполнения бюджета </w:t>
      </w:r>
      <w:r w:rsidR="00BC158C">
        <w:rPr>
          <w:rFonts w:ascii="Times New Roman" w:eastAsia="Calibri" w:hAnsi="Times New Roman" w:cs="Times New Roman"/>
          <w:sz w:val="24"/>
          <w:szCs w:val="24"/>
        </w:rPr>
        <w:t>о</w:t>
      </w:r>
      <w:r w:rsidRPr="001A17BE">
        <w:rPr>
          <w:rFonts w:ascii="Times New Roman" w:eastAsia="Calibri" w:hAnsi="Times New Roman" w:cs="Times New Roman"/>
          <w:sz w:val="24"/>
          <w:szCs w:val="24"/>
        </w:rPr>
        <w:t>круга;</w:t>
      </w:r>
    </w:p>
    <w:p w14:paraId="6C2D08BC" w14:textId="7D48C12F" w:rsidR="00920827" w:rsidRPr="001A17BE" w:rsidRDefault="00920827" w:rsidP="002C104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17BE">
        <w:rPr>
          <w:rFonts w:ascii="Times New Roman" w:eastAsia="Calibri" w:hAnsi="Times New Roman" w:cs="Times New Roman"/>
          <w:sz w:val="24"/>
          <w:szCs w:val="24"/>
        </w:rPr>
        <w:t>10) показатели кассовых поступлений по коду классификации доходов бюджета</w:t>
      </w:r>
      <w:r w:rsidR="002C1049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C158C">
        <w:rPr>
          <w:rFonts w:ascii="Times New Roman" w:eastAsia="Calibri" w:hAnsi="Times New Roman" w:cs="Times New Roman"/>
          <w:sz w:val="24"/>
          <w:szCs w:val="24"/>
        </w:rPr>
        <w:t>о</w:t>
      </w:r>
      <w:r w:rsidRPr="001A17BE">
        <w:rPr>
          <w:rFonts w:ascii="Times New Roman" w:eastAsia="Calibri" w:hAnsi="Times New Roman" w:cs="Times New Roman"/>
          <w:sz w:val="24"/>
          <w:szCs w:val="24"/>
        </w:rPr>
        <w:t xml:space="preserve">круга, соответствующему источнику дохода бюджета </w:t>
      </w:r>
      <w:r w:rsidR="00BC158C">
        <w:rPr>
          <w:rFonts w:ascii="Times New Roman" w:eastAsia="Calibri" w:hAnsi="Times New Roman" w:cs="Times New Roman"/>
          <w:sz w:val="24"/>
          <w:szCs w:val="24"/>
        </w:rPr>
        <w:t>о</w:t>
      </w:r>
      <w:r w:rsidRPr="001A17BE">
        <w:rPr>
          <w:rFonts w:ascii="Times New Roman" w:eastAsia="Calibri" w:hAnsi="Times New Roman" w:cs="Times New Roman"/>
          <w:sz w:val="24"/>
          <w:szCs w:val="24"/>
        </w:rPr>
        <w:t>круга;</w:t>
      </w:r>
    </w:p>
    <w:p w14:paraId="630AE95C" w14:textId="310A271B" w:rsidR="00920827" w:rsidRPr="001A17BE" w:rsidRDefault="00920827" w:rsidP="002C104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17BE">
        <w:rPr>
          <w:rFonts w:ascii="Times New Roman" w:eastAsia="Calibri" w:hAnsi="Times New Roman" w:cs="Times New Roman"/>
          <w:sz w:val="24"/>
          <w:szCs w:val="24"/>
        </w:rPr>
        <w:t>11) показатели кассовых поступлений по коду классификации доходов бюджета</w:t>
      </w:r>
      <w:r w:rsidR="002C1049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C158C">
        <w:rPr>
          <w:rFonts w:ascii="Times New Roman" w:eastAsia="Calibri" w:hAnsi="Times New Roman" w:cs="Times New Roman"/>
          <w:sz w:val="24"/>
          <w:szCs w:val="24"/>
        </w:rPr>
        <w:t>о</w:t>
      </w:r>
      <w:r w:rsidRPr="001A17BE">
        <w:rPr>
          <w:rFonts w:ascii="Times New Roman" w:eastAsia="Calibri" w:hAnsi="Times New Roman" w:cs="Times New Roman"/>
          <w:sz w:val="24"/>
          <w:szCs w:val="24"/>
        </w:rPr>
        <w:t xml:space="preserve">круга, соответствующему источнику дохода бюджета </w:t>
      </w:r>
      <w:r w:rsidR="00BC158C">
        <w:rPr>
          <w:rFonts w:ascii="Times New Roman" w:eastAsia="Calibri" w:hAnsi="Times New Roman" w:cs="Times New Roman"/>
          <w:sz w:val="24"/>
          <w:szCs w:val="24"/>
        </w:rPr>
        <w:t>о</w:t>
      </w:r>
      <w:r w:rsidRPr="001A17BE">
        <w:rPr>
          <w:rFonts w:ascii="Times New Roman" w:eastAsia="Calibri" w:hAnsi="Times New Roman" w:cs="Times New Roman"/>
          <w:sz w:val="24"/>
          <w:szCs w:val="24"/>
        </w:rPr>
        <w:t>круга, принимающие значения</w:t>
      </w:r>
      <w:r w:rsidR="002C1049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 xml:space="preserve">доходов бюджета </w:t>
      </w:r>
      <w:r w:rsidR="00BC158C">
        <w:rPr>
          <w:rFonts w:ascii="Times New Roman" w:eastAsia="Calibri" w:hAnsi="Times New Roman" w:cs="Times New Roman"/>
          <w:sz w:val="24"/>
          <w:szCs w:val="24"/>
        </w:rPr>
        <w:t>о</w:t>
      </w:r>
      <w:r w:rsidRPr="001A17BE">
        <w:rPr>
          <w:rFonts w:ascii="Times New Roman" w:eastAsia="Calibri" w:hAnsi="Times New Roman" w:cs="Times New Roman"/>
          <w:sz w:val="24"/>
          <w:szCs w:val="24"/>
        </w:rPr>
        <w:t xml:space="preserve">круга в соответствии с Решением об исполнении бюджета </w:t>
      </w:r>
      <w:r w:rsidR="00BC158C">
        <w:rPr>
          <w:rFonts w:ascii="Times New Roman" w:eastAsia="Calibri" w:hAnsi="Times New Roman" w:cs="Times New Roman"/>
          <w:sz w:val="24"/>
          <w:szCs w:val="24"/>
        </w:rPr>
        <w:t>о</w:t>
      </w:r>
      <w:r w:rsidRPr="001A17BE">
        <w:rPr>
          <w:rFonts w:ascii="Times New Roman" w:eastAsia="Calibri" w:hAnsi="Times New Roman" w:cs="Times New Roman"/>
          <w:sz w:val="24"/>
          <w:szCs w:val="24"/>
        </w:rPr>
        <w:t>круга;</w:t>
      </w:r>
    </w:p>
    <w:p w14:paraId="151B0F82" w14:textId="05125E99" w:rsidR="00920827" w:rsidRPr="001A17BE" w:rsidRDefault="00920827" w:rsidP="002C104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17BE">
        <w:rPr>
          <w:rFonts w:ascii="Times New Roman" w:eastAsia="Calibri" w:hAnsi="Times New Roman" w:cs="Times New Roman"/>
          <w:sz w:val="24"/>
          <w:szCs w:val="24"/>
        </w:rPr>
        <w:t>12) иная информация, предусмотренная порядком формирования и ведения реестра</w:t>
      </w:r>
      <w:r w:rsidR="002C1049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 xml:space="preserve">источников доходов бюджета </w:t>
      </w:r>
      <w:r w:rsidR="00BC158C">
        <w:rPr>
          <w:rFonts w:ascii="Times New Roman" w:eastAsia="Calibri" w:hAnsi="Times New Roman" w:cs="Times New Roman"/>
          <w:sz w:val="24"/>
          <w:szCs w:val="24"/>
        </w:rPr>
        <w:t>о</w:t>
      </w:r>
      <w:r w:rsidRPr="001A17BE">
        <w:rPr>
          <w:rFonts w:ascii="Times New Roman" w:eastAsia="Calibri" w:hAnsi="Times New Roman" w:cs="Times New Roman"/>
          <w:sz w:val="24"/>
          <w:szCs w:val="24"/>
        </w:rPr>
        <w:t>круга, утвержденном в установленном порядке.</w:t>
      </w:r>
    </w:p>
    <w:p w14:paraId="20987093" w14:textId="0B43FF65" w:rsidR="00920827" w:rsidRPr="001A17BE" w:rsidRDefault="00920827" w:rsidP="002C104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17BE">
        <w:rPr>
          <w:rFonts w:ascii="Times New Roman" w:eastAsia="Calibri" w:hAnsi="Times New Roman" w:cs="Times New Roman"/>
          <w:sz w:val="24"/>
          <w:szCs w:val="24"/>
        </w:rPr>
        <w:t xml:space="preserve">12. В реестрах источников доходов бюджета </w:t>
      </w:r>
      <w:r w:rsidR="00BC158C">
        <w:rPr>
          <w:rFonts w:ascii="Times New Roman" w:eastAsia="Calibri" w:hAnsi="Times New Roman" w:cs="Times New Roman"/>
          <w:sz w:val="24"/>
          <w:szCs w:val="24"/>
        </w:rPr>
        <w:t>о</w:t>
      </w:r>
      <w:r w:rsidRPr="001A17BE">
        <w:rPr>
          <w:rFonts w:ascii="Times New Roman" w:eastAsia="Calibri" w:hAnsi="Times New Roman" w:cs="Times New Roman"/>
          <w:sz w:val="24"/>
          <w:szCs w:val="24"/>
        </w:rPr>
        <w:t>круга также формируется</w:t>
      </w:r>
      <w:r w:rsidR="002C1049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>консолидированная и (или) сводная информация по группам источников доходов бюджета по</w:t>
      </w:r>
      <w:r w:rsidR="002C1049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 xml:space="preserve">показателям прогноза доходов бюджета </w:t>
      </w:r>
      <w:r w:rsidR="00BC158C">
        <w:rPr>
          <w:rFonts w:ascii="Times New Roman" w:eastAsia="Calibri" w:hAnsi="Times New Roman" w:cs="Times New Roman"/>
          <w:sz w:val="24"/>
          <w:szCs w:val="24"/>
        </w:rPr>
        <w:t>о</w:t>
      </w:r>
      <w:r w:rsidRPr="001A17BE">
        <w:rPr>
          <w:rFonts w:ascii="Times New Roman" w:eastAsia="Calibri" w:hAnsi="Times New Roman" w:cs="Times New Roman"/>
          <w:sz w:val="24"/>
          <w:szCs w:val="24"/>
        </w:rPr>
        <w:t>круга на этапах составления, утверждения и</w:t>
      </w:r>
      <w:r w:rsidR="002C1049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 xml:space="preserve">исполнения Решения о бюджете, а также кассовым поступлениям по доходам бюджета </w:t>
      </w:r>
      <w:r w:rsidR="00BC158C">
        <w:rPr>
          <w:rFonts w:ascii="Times New Roman" w:eastAsia="Calibri" w:hAnsi="Times New Roman" w:cs="Times New Roman"/>
          <w:sz w:val="24"/>
          <w:szCs w:val="24"/>
        </w:rPr>
        <w:t>о</w:t>
      </w:r>
      <w:r w:rsidRPr="001A17BE">
        <w:rPr>
          <w:rFonts w:ascii="Times New Roman" w:eastAsia="Calibri" w:hAnsi="Times New Roman" w:cs="Times New Roman"/>
          <w:sz w:val="24"/>
          <w:szCs w:val="24"/>
        </w:rPr>
        <w:t>круга</w:t>
      </w:r>
      <w:r w:rsidR="002C1049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>с указанием сведений о группах источников доходов бюджетов на основе перечня источников</w:t>
      </w:r>
      <w:r w:rsidR="002C1049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>доходов Российской Федерации.</w:t>
      </w:r>
    </w:p>
    <w:p w14:paraId="6DB3E7D7" w14:textId="05CBCFCE" w:rsidR="00920827" w:rsidRPr="001A17BE" w:rsidRDefault="00920827" w:rsidP="002C104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17BE">
        <w:rPr>
          <w:rFonts w:ascii="Times New Roman" w:eastAsia="Calibri" w:hAnsi="Times New Roman" w:cs="Times New Roman"/>
          <w:sz w:val="24"/>
          <w:szCs w:val="24"/>
        </w:rPr>
        <w:t>13. Информация, указанная в подпунктах 1-5 пункта 11 настоящего Порядка,</w:t>
      </w:r>
      <w:r w:rsidR="002C1049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>формируется и изменяется на основе перечня источников доходов Российской Федерации</w:t>
      </w:r>
      <w:r w:rsidR="002C1049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>путем обмена данными между информационными системами, в которых осуществляется</w:t>
      </w:r>
      <w:r w:rsidR="002C1049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>формирование и ведение перечня источников доходов Российской Федерации и реестра</w:t>
      </w:r>
      <w:r w:rsidR="002C1049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 xml:space="preserve">источников доходов бюджета </w:t>
      </w:r>
      <w:r w:rsidR="00BC158C">
        <w:rPr>
          <w:rFonts w:ascii="Times New Roman" w:eastAsia="Calibri" w:hAnsi="Times New Roman" w:cs="Times New Roman"/>
          <w:sz w:val="24"/>
          <w:szCs w:val="24"/>
        </w:rPr>
        <w:t>о</w:t>
      </w:r>
      <w:r w:rsidRPr="001A17BE">
        <w:rPr>
          <w:rFonts w:ascii="Times New Roman" w:eastAsia="Calibri" w:hAnsi="Times New Roman" w:cs="Times New Roman"/>
          <w:sz w:val="24"/>
          <w:szCs w:val="24"/>
        </w:rPr>
        <w:t>круга.</w:t>
      </w:r>
    </w:p>
    <w:p w14:paraId="557EB665" w14:textId="64D39DDE" w:rsidR="00920827" w:rsidRPr="001A17BE" w:rsidRDefault="00920827" w:rsidP="002C104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17BE">
        <w:rPr>
          <w:rFonts w:ascii="Times New Roman" w:eastAsia="Calibri" w:hAnsi="Times New Roman" w:cs="Times New Roman"/>
          <w:sz w:val="24"/>
          <w:szCs w:val="24"/>
        </w:rPr>
        <w:t>14. Информация, указанная в подпунктах 6 и 9 пункта 11 настоящего Порядка,</w:t>
      </w:r>
      <w:r w:rsidR="002C1049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 xml:space="preserve">формируется и ведется на основании прогноза поступления доходов бюджета </w:t>
      </w:r>
      <w:r w:rsidR="00BC158C">
        <w:rPr>
          <w:rFonts w:ascii="Times New Roman" w:eastAsia="Calibri" w:hAnsi="Times New Roman" w:cs="Times New Roman"/>
          <w:sz w:val="24"/>
          <w:szCs w:val="24"/>
        </w:rPr>
        <w:t>о</w:t>
      </w:r>
      <w:r w:rsidRPr="001A17BE">
        <w:rPr>
          <w:rFonts w:ascii="Times New Roman" w:eastAsia="Calibri" w:hAnsi="Times New Roman" w:cs="Times New Roman"/>
          <w:sz w:val="24"/>
          <w:szCs w:val="24"/>
        </w:rPr>
        <w:t>круга,</w:t>
      </w:r>
      <w:r w:rsidR="002C1049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>указанная в подпунктах 7 и 8 пункта 11 настоящего Порядка, формируется и ведется на</w:t>
      </w:r>
      <w:r w:rsidR="002C1049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>основании Решения о бюджете.</w:t>
      </w:r>
    </w:p>
    <w:p w14:paraId="1D0004A5" w14:textId="624896D2" w:rsidR="00920827" w:rsidRPr="001A17BE" w:rsidRDefault="00920827" w:rsidP="002C104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17BE">
        <w:rPr>
          <w:rFonts w:ascii="Times New Roman" w:eastAsia="Calibri" w:hAnsi="Times New Roman" w:cs="Times New Roman"/>
          <w:sz w:val="24"/>
          <w:szCs w:val="24"/>
        </w:rPr>
        <w:t>15. Информация, указанная в подпункте 10 пункта 11 настоящего Порядка,</w:t>
      </w:r>
      <w:r w:rsidR="002C1049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>формируется на основании соответствующих сведений реестра источников доходов</w:t>
      </w:r>
      <w:r w:rsidR="002C1049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>Российской Федерации, формируемого в порядке, установленном Министерством финансов</w:t>
      </w:r>
      <w:r w:rsidR="002C1049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>Российской Федерации.</w:t>
      </w:r>
    </w:p>
    <w:p w14:paraId="4B935EE6" w14:textId="61B442A3" w:rsidR="00920827" w:rsidRPr="001A17BE" w:rsidRDefault="00920827" w:rsidP="002C104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17BE">
        <w:rPr>
          <w:rFonts w:ascii="Times New Roman" w:eastAsia="Calibri" w:hAnsi="Times New Roman" w:cs="Times New Roman"/>
          <w:sz w:val="24"/>
          <w:szCs w:val="24"/>
        </w:rPr>
        <w:t>16. Финансовое управление обеспечивает включение в реестр источников доходов</w:t>
      </w:r>
      <w:r w:rsidR="002C1049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 xml:space="preserve">бюджета </w:t>
      </w:r>
      <w:r w:rsidR="00BC158C">
        <w:rPr>
          <w:rFonts w:ascii="Times New Roman" w:eastAsia="Calibri" w:hAnsi="Times New Roman" w:cs="Times New Roman"/>
          <w:sz w:val="24"/>
          <w:szCs w:val="24"/>
        </w:rPr>
        <w:t>о</w:t>
      </w:r>
      <w:r w:rsidRPr="001A17BE">
        <w:rPr>
          <w:rFonts w:ascii="Times New Roman" w:eastAsia="Calibri" w:hAnsi="Times New Roman" w:cs="Times New Roman"/>
          <w:sz w:val="24"/>
          <w:szCs w:val="24"/>
        </w:rPr>
        <w:t>круга информации, указанной в пункте 11 настоящего Порядка, в следующие</w:t>
      </w:r>
      <w:r w:rsidR="002C1049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>сроки:</w:t>
      </w:r>
    </w:p>
    <w:p w14:paraId="595816E0" w14:textId="7FD641B8" w:rsidR="00920827" w:rsidRPr="001A17BE" w:rsidRDefault="00920827" w:rsidP="002C104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17BE">
        <w:rPr>
          <w:rFonts w:ascii="Times New Roman" w:eastAsia="Calibri" w:hAnsi="Times New Roman" w:cs="Times New Roman"/>
          <w:sz w:val="24"/>
          <w:szCs w:val="24"/>
        </w:rPr>
        <w:t>1) информации, указанной в подпунктах 1-5 пункта 11 настоящего Порядка, -</w:t>
      </w:r>
      <w:r w:rsidR="002C1049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>незамедлительно, но не позднее одного рабочего дня со дня внесения указанной информации</w:t>
      </w:r>
      <w:r w:rsidR="002C1049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>в перечень источников доходов Российской Федерации, реестр источников доходов</w:t>
      </w:r>
      <w:r w:rsidR="002C1049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>Российской Федерации;</w:t>
      </w:r>
    </w:p>
    <w:p w14:paraId="58567BD9" w14:textId="39FD2C9D" w:rsidR="00920827" w:rsidRPr="001A17BE" w:rsidRDefault="00920827" w:rsidP="002C104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17BE">
        <w:rPr>
          <w:rFonts w:ascii="Times New Roman" w:eastAsia="Calibri" w:hAnsi="Times New Roman" w:cs="Times New Roman"/>
          <w:sz w:val="24"/>
          <w:szCs w:val="24"/>
        </w:rPr>
        <w:lastRenderedPageBreak/>
        <w:t>2) информации, указанной в подпунктах 7, 8 и 11 пункта 11 настоящего Порядка, - не</w:t>
      </w:r>
      <w:r w:rsidR="002C1049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>позднее 5 рабочих дней со дня принятия или внесения изменений в Решение о бюджете и</w:t>
      </w:r>
      <w:r w:rsidR="002C1049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>Решения об исполнении бюджета;</w:t>
      </w:r>
    </w:p>
    <w:p w14:paraId="134398AE" w14:textId="3526EAB4" w:rsidR="00920827" w:rsidRPr="001A17BE" w:rsidRDefault="00920827" w:rsidP="002C104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17BE">
        <w:rPr>
          <w:rFonts w:ascii="Times New Roman" w:eastAsia="Calibri" w:hAnsi="Times New Roman" w:cs="Times New Roman"/>
          <w:sz w:val="24"/>
          <w:szCs w:val="24"/>
        </w:rPr>
        <w:t>3) информации, указанной в подпункте 9 пункта 11 настоящего Порядка, - согласно</w:t>
      </w:r>
      <w:r w:rsidR="002C1049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>бюджетному законодательству Российской Федерации, но не позднее 10-го рабочего дня</w:t>
      </w:r>
      <w:r w:rsidR="002C1049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>каждого месяца;</w:t>
      </w:r>
    </w:p>
    <w:p w14:paraId="27B7E573" w14:textId="0CBE2139" w:rsidR="00920827" w:rsidRPr="001A17BE" w:rsidRDefault="00920827" w:rsidP="002C104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17BE">
        <w:rPr>
          <w:rFonts w:ascii="Times New Roman" w:eastAsia="Calibri" w:hAnsi="Times New Roman" w:cs="Times New Roman"/>
          <w:sz w:val="24"/>
          <w:szCs w:val="24"/>
        </w:rPr>
        <w:t>4) информации, указанной в подпункте 6 пункта 11 настоящего Порядка, - в</w:t>
      </w:r>
      <w:r w:rsidR="002C1049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 xml:space="preserve">соответствии со сроками составления проекта бюджета </w:t>
      </w:r>
      <w:r w:rsidR="00BC158C">
        <w:rPr>
          <w:rFonts w:ascii="Times New Roman" w:eastAsia="Calibri" w:hAnsi="Times New Roman" w:cs="Times New Roman"/>
          <w:sz w:val="24"/>
          <w:szCs w:val="24"/>
        </w:rPr>
        <w:t>о</w:t>
      </w:r>
      <w:r w:rsidRPr="001A17BE">
        <w:rPr>
          <w:rFonts w:ascii="Times New Roman" w:eastAsia="Calibri" w:hAnsi="Times New Roman" w:cs="Times New Roman"/>
          <w:sz w:val="24"/>
          <w:szCs w:val="24"/>
        </w:rPr>
        <w:t>круга;</w:t>
      </w:r>
    </w:p>
    <w:p w14:paraId="4C4296E8" w14:textId="49DB18D3" w:rsidR="00920827" w:rsidRPr="001A17BE" w:rsidRDefault="00920827" w:rsidP="002C104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17BE">
        <w:rPr>
          <w:rFonts w:ascii="Times New Roman" w:eastAsia="Calibri" w:hAnsi="Times New Roman" w:cs="Times New Roman"/>
          <w:sz w:val="24"/>
          <w:szCs w:val="24"/>
        </w:rPr>
        <w:t>5) информации, указанной в подпункте 10 пункта 11 настоящего Порядка, - в</w:t>
      </w:r>
      <w:r w:rsidR="002C1049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>соответствии с установленными в соответствии с бюджетным законодательством порядками</w:t>
      </w:r>
      <w:r w:rsidR="002C1049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 xml:space="preserve">ведения кассового плана исполнения бюджета </w:t>
      </w:r>
      <w:r w:rsidR="00BC158C">
        <w:rPr>
          <w:rFonts w:ascii="Times New Roman" w:eastAsia="Calibri" w:hAnsi="Times New Roman" w:cs="Times New Roman"/>
          <w:sz w:val="24"/>
          <w:szCs w:val="24"/>
        </w:rPr>
        <w:t>о</w:t>
      </w:r>
      <w:r w:rsidRPr="001A17BE">
        <w:rPr>
          <w:rFonts w:ascii="Times New Roman" w:eastAsia="Calibri" w:hAnsi="Times New Roman" w:cs="Times New Roman"/>
          <w:sz w:val="24"/>
          <w:szCs w:val="24"/>
        </w:rPr>
        <w:t>круга и (или) представления сведений для</w:t>
      </w:r>
      <w:r w:rsidR="002C1049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 xml:space="preserve">ведения кассового исполнения бюджета </w:t>
      </w:r>
      <w:r w:rsidR="00BC158C">
        <w:rPr>
          <w:rFonts w:ascii="Times New Roman" w:eastAsia="Calibri" w:hAnsi="Times New Roman" w:cs="Times New Roman"/>
          <w:sz w:val="24"/>
          <w:szCs w:val="24"/>
        </w:rPr>
        <w:t>о</w:t>
      </w:r>
      <w:r w:rsidRPr="001A17BE">
        <w:rPr>
          <w:rFonts w:ascii="Times New Roman" w:eastAsia="Calibri" w:hAnsi="Times New Roman" w:cs="Times New Roman"/>
          <w:sz w:val="24"/>
          <w:szCs w:val="24"/>
        </w:rPr>
        <w:t>круга, но не позднее 10-го рабочего дня каждого</w:t>
      </w:r>
      <w:r w:rsidR="002C1049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>месяца года;</w:t>
      </w:r>
    </w:p>
    <w:p w14:paraId="7FAF64BE" w14:textId="67A43102" w:rsidR="00920827" w:rsidRPr="001A17BE" w:rsidRDefault="00920827" w:rsidP="002C104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17BE">
        <w:rPr>
          <w:rFonts w:ascii="Times New Roman" w:eastAsia="Calibri" w:hAnsi="Times New Roman" w:cs="Times New Roman"/>
          <w:sz w:val="24"/>
          <w:szCs w:val="24"/>
        </w:rPr>
        <w:t>6) информации, указанной в подпункте 12 пункта 11 настоящего Порядка, - в</w:t>
      </w:r>
      <w:r w:rsidR="002C1049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>соответствии со сроками, указанными в письменном запросе.</w:t>
      </w:r>
    </w:p>
    <w:p w14:paraId="4D36D5B6" w14:textId="3CD1C10C" w:rsidR="00920827" w:rsidRPr="001A17BE" w:rsidRDefault="00920827" w:rsidP="002C104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17BE">
        <w:rPr>
          <w:rFonts w:ascii="Times New Roman" w:eastAsia="Calibri" w:hAnsi="Times New Roman" w:cs="Times New Roman"/>
          <w:sz w:val="24"/>
          <w:szCs w:val="24"/>
        </w:rPr>
        <w:t xml:space="preserve">17. Участники процесса ведения реестра источников доходов бюджета </w:t>
      </w:r>
      <w:r w:rsidR="00BC158C">
        <w:rPr>
          <w:rFonts w:ascii="Times New Roman" w:eastAsia="Calibri" w:hAnsi="Times New Roman" w:cs="Times New Roman"/>
          <w:sz w:val="24"/>
          <w:szCs w:val="24"/>
        </w:rPr>
        <w:t>о</w:t>
      </w:r>
      <w:r w:rsidRPr="001A17BE">
        <w:rPr>
          <w:rFonts w:ascii="Times New Roman" w:eastAsia="Calibri" w:hAnsi="Times New Roman" w:cs="Times New Roman"/>
          <w:sz w:val="24"/>
          <w:szCs w:val="24"/>
        </w:rPr>
        <w:t>круга</w:t>
      </w:r>
      <w:r w:rsidR="002C1049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>предоставляют в Финансовое управление сведения, необходимые для ведения реестра</w:t>
      </w:r>
      <w:r w:rsidR="002C1049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>источников доходов бюджета, в следующие сроки:</w:t>
      </w:r>
    </w:p>
    <w:p w14:paraId="1FABEE24" w14:textId="33D9F3FF" w:rsidR="00920827" w:rsidRPr="001A17BE" w:rsidRDefault="00920827" w:rsidP="002C104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17BE">
        <w:rPr>
          <w:rFonts w:ascii="Times New Roman" w:eastAsia="Calibri" w:hAnsi="Times New Roman" w:cs="Times New Roman"/>
          <w:sz w:val="24"/>
          <w:szCs w:val="24"/>
        </w:rPr>
        <w:t>1) информации, указанной в подпунктах 1-5 пункта 11 настоящего Порядка, -</w:t>
      </w:r>
      <w:r w:rsidR="002C1049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>незамедлительно, но не позднее одного рабочего дня со дня внесения указанной информации</w:t>
      </w:r>
      <w:r w:rsidR="002C1049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>в перечень источников доходов Российской Федерации, реестр источников доходов</w:t>
      </w:r>
      <w:r w:rsidR="002C1049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 xml:space="preserve">Российской Федерации, областного бюджета и бюджета </w:t>
      </w:r>
      <w:r w:rsidR="00BC158C">
        <w:rPr>
          <w:rFonts w:ascii="Times New Roman" w:eastAsia="Calibri" w:hAnsi="Times New Roman" w:cs="Times New Roman"/>
          <w:sz w:val="24"/>
          <w:szCs w:val="24"/>
        </w:rPr>
        <w:t>о</w:t>
      </w:r>
      <w:r w:rsidRPr="001A17BE">
        <w:rPr>
          <w:rFonts w:ascii="Times New Roman" w:eastAsia="Calibri" w:hAnsi="Times New Roman" w:cs="Times New Roman"/>
          <w:sz w:val="24"/>
          <w:szCs w:val="24"/>
        </w:rPr>
        <w:t>круга;</w:t>
      </w:r>
    </w:p>
    <w:p w14:paraId="7DCA04B2" w14:textId="6018B75C" w:rsidR="00920827" w:rsidRPr="001A17BE" w:rsidRDefault="00920827" w:rsidP="002C104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17BE">
        <w:rPr>
          <w:rFonts w:ascii="Times New Roman" w:eastAsia="Calibri" w:hAnsi="Times New Roman" w:cs="Times New Roman"/>
          <w:sz w:val="24"/>
          <w:szCs w:val="24"/>
        </w:rPr>
        <w:t>2) информации, указанной в подпунктах 7, 8 и 11 пункта 11 настоящего Порядка, - не</w:t>
      </w:r>
      <w:r w:rsidR="002C1049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>позднее 3 рабочих дней со дня принятия или внесения изменений в Решение о бюджете и</w:t>
      </w:r>
      <w:r w:rsidR="002C1049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 xml:space="preserve">Решение об исполнении бюджета </w:t>
      </w:r>
      <w:r w:rsidR="00BC158C">
        <w:rPr>
          <w:rFonts w:ascii="Times New Roman" w:eastAsia="Calibri" w:hAnsi="Times New Roman" w:cs="Times New Roman"/>
          <w:sz w:val="24"/>
          <w:szCs w:val="24"/>
        </w:rPr>
        <w:t>о</w:t>
      </w:r>
      <w:r w:rsidRPr="001A17BE">
        <w:rPr>
          <w:rFonts w:ascii="Times New Roman" w:eastAsia="Calibri" w:hAnsi="Times New Roman" w:cs="Times New Roman"/>
          <w:sz w:val="24"/>
          <w:szCs w:val="24"/>
        </w:rPr>
        <w:t>круга;</w:t>
      </w:r>
    </w:p>
    <w:p w14:paraId="40380A37" w14:textId="13F131E3" w:rsidR="00920827" w:rsidRPr="001A17BE" w:rsidRDefault="00920827" w:rsidP="002C104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17BE">
        <w:rPr>
          <w:rFonts w:ascii="Times New Roman" w:eastAsia="Calibri" w:hAnsi="Times New Roman" w:cs="Times New Roman"/>
          <w:sz w:val="24"/>
          <w:szCs w:val="24"/>
        </w:rPr>
        <w:t>3) информации, указанной в подпункте 9 пункта 11 настоящего Порядка, - согласно</w:t>
      </w:r>
      <w:r w:rsidR="00FD0B14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>бюджетно</w:t>
      </w:r>
      <w:r w:rsidR="00FD0B14" w:rsidRPr="001A17BE">
        <w:rPr>
          <w:rFonts w:ascii="Times New Roman" w:eastAsia="Calibri" w:hAnsi="Times New Roman" w:cs="Times New Roman"/>
          <w:sz w:val="24"/>
          <w:szCs w:val="24"/>
        </w:rPr>
        <w:t>му</w:t>
      </w:r>
      <w:r w:rsidRPr="001A17BE">
        <w:rPr>
          <w:rFonts w:ascii="Times New Roman" w:eastAsia="Calibri" w:hAnsi="Times New Roman" w:cs="Times New Roman"/>
          <w:sz w:val="24"/>
          <w:szCs w:val="24"/>
        </w:rPr>
        <w:t xml:space="preserve"> законодательств</w:t>
      </w:r>
      <w:r w:rsidR="00FD0B14" w:rsidRPr="001A17BE">
        <w:rPr>
          <w:rFonts w:ascii="Times New Roman" w:eastAsia="Calibri" w:hAnsi="Times New Roman" w:cs="Times New Roman"/>
          <w:sz w:val="24"/>
          <w:szCs w:val="24"/>
        </w:rPr>
        <w:t>у</w:t>
      </w:r>
      <w:r w:rsidRPr="001A17BE">
        <w:rPr>
          <w:rFonts w:ascii="Times New Roman" w:eastAsia="Calibri" w:hAnsi="Times New Roman" w:cs="Times New Roman"/>
          <w:sz w:val="24"/>
          <w:szCs w:val="24"/>
        </w:rPr>
        <w:t>, но не позднее 8-го рабочего дня каждого месяца года;</w:t>
      </w:r>
    </w:p>
    <w:p w14:paraId="5214FC51" w14:textId="7DCEE6C3" w:rsidR="00920827" w:rsidRPr="001A17BE" w:rsidRDefault="00920827" w:rsidP="00FD0B1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17BE">
        <w:rPr>
          <w:rFonts w:ascii="Times New Roman" w:eastAsia="Calibri" w:hAnsi="Times New Roman" w:cs="Times New Roman"/>
          <w:sz w:val="24"/>
          <w:szCs w:val="24"/>
        </w:rPr>
        <w:t>4) информации, указанной в подпункте 6 пункта 11 настоящего Порядка, - в</w:t>
      </w:r>
      <w:r w:rsidR="00FD0B14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 xml:space="preserve">соответствии со сроками составления проекта бюджета </w:t>
      </w:r>
      <w:r w:rsidR="00BC158C">
        <w:rPr>
          <w:rFonts w:ascii="Times New Roman" w:eastAsia="Calibri" w:hAnsi="Times New Roman" w:cs="Times New Roman"/>
          <w:sz w:val="24"/>
          <w:szCs w:val="24"/>
        </w:rPr>
        <w:t>о</w:t>
      </w:r>
      <w:r w:rsidRPr="001A17BE">
        <w:rPr>
          <w:rFonts w:ascii="Times New Roman" w:eastAsia="Calibri" w:hAnsi="Times New Roman" w:cs="Times New Roman"/>
          <w:sz w:val="24"/>
          <w:szCs w:val="24"/>
        </w:rPr>
        <w:t>круга;</w:t>
      </w:r>
    </w:p>
    <w:p w14:paraId="189F6AB2" w14:textId="2797B28D" w:rsidR="00920827" w:rsidRPr="001A17BE" w:rsidRDefault="00920827" w:rsidP="00FD0B1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17BE">
        <w:rPr>
          <w:rFonts w:ascii="Times New Roman" w:eastAsia="Calibri" w:hAnsi="Times New Roman" w:cs="Times New Roman"/>
          <w:sz w:val="24"/>
          <w:szCs w:val="24"/>
        </w:rPr>
        <w:t>5) информации, указанной в подпункте 10 пункта 11 настоящего Порядка, - в</w:t>
      </w:r>
      <w:r w:rsidR="00FD0B14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>соответствии с установленными в соответствии с бюджетным законодательством порядками</w:t>
      </w:r>
      <w:r w:rsidR="00FD0B14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 xml:space="preserve">ведения кассового плана исполнения бюджета </w:t>
      </w:r>
      <w:r w:rsidR="00BC158C">
        <w:rPr>
          <w:rFonts w:ascii="Times New Roman" w:eastAsia="Calibri" w:hAnsi="Times New Roman" w:cs="Times New Roman"/>
          <w:sz w:val="24"/>
          <w:szCs w:val="24"/>
        </w:rPr>
        <w:t>о</w:t>
      </w:r>
      <w:r w:rsidRPr="001A17BE">
        <w:rPr>
          <w:rFonts w:ascii="Times New Roman" w:eastAsia="Calibri" w:hAnsi="Times New Roman" w:cs="Times New Roman"/>
          <w:sz w:val="24"/>
          <w:szCs w:val="24"/>
        </w:rPr>
        <w:t>круга и (или) представления сведений для</w:t>
      </w:r>
      <w:r w:rsidR="00FD0B14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 xml:space="preserve">ведения кассового исполнения бюджета </w:t>
      </w:r>
      <w:r w:rsidR="00BC158C">
        <w:rPr>
          <w:rFonts w:ascii="Times New Roman" w:eastAsia="Calibri" w:hAnsi="Times New Roman" w:cs="Times New Roman"/>
          <w:sz w:val="24"/>
          <w:szCs w:val="24"/>
        </w:rPr>
        <w:t>о</w:t>
      </w:r>
      <w:r w:rsidRPr="001A17BE">
        <w:rPr>
          <w:rFonts w:ascii="Times New Roman" w:eastAsia="Calibri" w:hAnsi="Times New Roman" w:cs="Times New Roman"/>
          <w:sz w:val="24"/>
          <w:szCs w:val="24"/>
        </w:rPr>
        <w:t>круга, но не позднее 8-го рабочего дня каждого</w:t>
      </w:r>
      <w:r w:rsidR="00FD0B14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>месяца;</w:t>
      </w:r>
    </w:p>
    <w:p w14:paraId="6D570D63" w14:textId="0D13F376" w:rsidR="00920827" w:rsidRPr="001A17BE" w:rsidRDefault="00920827" w:rsidP="00FD0B1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17BE">
        <w:rPr>
          <w:rFonts w:ascii="Times New Roman" w:eastAsia="Calibri" w:hAnsi="Times New Roman" w:cs="Times New Roman"/>
          <w:sz w:val="24"/>
          <w:szCs w:val="24"/>
        </w:rPr>
        <w:t>6) информации, указанной в подпункте 12 пункта 11 настоящего Порядка, - в</w:t>
      </w:r>
      <w:r w:rsidR="00FD0B14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>соответствии со сроками, указанными в письменном запросе.</w:t>
      </w:r>
    </w:p>
    <w:p w14:paraId="303CF5CB" w14:textId="18D5CB12" w:rsidR="00920827" w:rsidRPr="001A17BE" w:rsidRDefault="00920827" w:rsidP="00FD0B1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17BE">
        <w:rPr>
          <w:rFonts w:ascii="Times New Roman" w:eastAsia="Calibri" w:hAnsi="Times New Roman" w:cs="Times New Roman"/>
          <w:sz w:val="24"/>
          <w:szCs w:val="24"/>
        </w:rPr>
        <w:lastRenderedPageBreak/>
        <w:t>18. Финансовое управление в течение одного рабочего дня со дня представления</w:t>
      </w:r>
      <w:r w:rsidR="00FD0B14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 xml:space="preserve">участником процесса ведения реестра источников доходов бюджета </w:t>
      </w:r>
      <w:r w:rsidR="00BC158C">
        <w:rPr>
          <w:rFonts w:ascii="Times New Roman" w:eastAsia="Calibri" w:hAnsi="Times New Roman" w:cs="Times New Roman"/>
          <w:sz w:val="24"/>
          <w:szCs w:val="24"/>
        </w:rPr>
        <w:t>о</w:t>
      </w:r>
      <w:r w:rsidRPr="001A17BE">
        <w:rPr>
          <w:rFonts w:ascii="Times New Roman" w:eastAsia="Calibri" w:hAnsi="Times New Roman" w:cs="Times New Roman"/>
          <w:sz w:val="24"/>
          <w:szCs w:val="24"/>
        </w:rPr>
        <w:t>круга информации,</w:t>
      </w:r>
      <w:r w:rsidR="00FD0B14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>указанной в пункте 11 настоящего Порядка, обеспечивает в автоматизированном режиме</w:t>
      </w:r>
      <w:r w:rsidR="00FD0B14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>проверку наличия информации в соответствии с пунктом 11 настоящего Порядка.</w:t>
      </w:r>
    </w:p>
    <w:p w14:paraId="18FAEEB0" w14:textId="0CCBBEE5" w:rsidR="00920827" w:rsidRPr="001A17BE" w:rsidRDefault="00920827" w:rsidP="00FD0B1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17BE">
        <w:rPr>
          <w:rFonts w:ascii="Times New Roman" w:eastAsia="Calibri" w:hAnsi="Times New Roman" w:cs="Times New Roman"/>
          <w:sz w:val="24"/>
          <w:szCs w:val="24"/>
        </w:rPr>
        <w:t>19. В случае положительного результата проверки, указанной в пункте 18 настоящего</w:t>
      </w:r>
      <w:r w:rsidR="00FD0B14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>Порядка, информация, представленная участником процесса ведения реестра источников</w:t>
      </w:r>
      <w:r w:rsidR="00FD0B14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 xml:space="preserve">доходов бюджета </w:t>
      </w:r>
      <w:r w:rsidR="00BC158C">
        <w:rPr>
          <w:rFonts w:ascii="Times New Roman" w:eastAsia="Calibri" w:hAnsi="Times New Roman" w:cs="Times New Roman"/>
          <w:sz w:val="24"/>
          <w:szCs w:val="24"/>
        </w:rPr>
        <w:t>о</w:t>
      </w:r>
      <w:r w:rsidRPr="001A17BE">
        <w:rPr>
          <w:rFonts w:ascii="Times New Roman" w:eastAsia="Calibri" w:hAnsi="Times New Roman" w:cs="Times New Roman"/>
          <w:sz w:val="24"/>
          <w:szCs w:val="24"/>
        </w:rPr>
        <w:t>круга, образует реестровую запись источника дохода бюджета реестра</w:t>
      </w:r>
      <w:r w:rsidR="00FD0B14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 xml:space="preserve">источников доходов бюджета </w:t>
      </w:r>
      <w:r w:rsidR="00BC158C">
        <w:rPr>
          <w:rFonts w:ascii="Times New Roman" w:eastAsia="Calibri" w:hAnsi="Times New Roman" w:cs="Times New Roman"/>
          <w:sz w:val="24"/>
          <w:szCs w:val="24"/>
        </w:rPr>
        <w:t>о</w:t>
      </w:r>
      <w:r w:rsidRPr="001A17BE">
        <w:rPr>
          <w:rFonts w:ascii="Times New Roman" w:eastAsia="Calibri" w:hAnsi="Times New Roman" w:cs="Times New Roman"/>
          <w:sz w:val="24"/>
          <w:szCs w:val="24"/>
        </w:rPr>
        <w:t>круга, которым Финансовое управление присваивает</w:t>
      </w:r>
      <w:r w:rsidR="00FD0B14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>уникальный номер.</w:t>
      </w:r>
    </w:p>
    <w:p w14:paraId="11CE6291" w14:textId="61AD2553" w:rsidR="00920827" w:rsidRPr="001A17BE" w:rsidRDefault="00920827" w:rsidP="00FD0B1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17BE">
        <w:rPr>
          <w:rFonts w:ascii="Times New Roman" w:eastAsia="Calibri" w:hAnsi="Times New Roman" w:cs="Times New Roman"/>
          <w:sz w:val="24"/>
          <w:szCs w:val="24"/>
        </w:rPr>
        <w:t>При направлении участником процесса ведения реестра источников доходов бюджета</w:t>
      </w:r>
      <w:r w:rsidR="00FD0B14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C158C">
        <w:rPr>
          <w:rFonts w:ascii="Times New Roman" w:eastAsia="Calibri" w:hAnsi="Times New Roman" w:cs="Times New Roman"/>
          <w:sz w:val="24"/>
          <w:szCs w:val="24"/>
        </w:rPr>
        <w:t>о</w:t>
      </w:r>
      <w:r w:rsidRPr="001A17BE">
        <w:rPr>
          <w:rFonts w:ascii="Times New Roman" w:eastAsia="Calibri" w:hAnsi="Times New Roman" w:cs="Times New Roman"/>
          <w:sz w:val="24"/>
          <w:szCs w:val="24"/>
        </w:rPr>
        <w:t>круга измененной информации, указанной в пункте 11 настоящего Порядка, ранее</w:t>
      </w:r>
      <w:r w:rsidR="00FD0B14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>образованные реестровые записи обновляются.</w:t>
      </w:r>
    </w:p>
    <w:p w14:paraId="134FB15E" w14:textId="5DD4AC97" w:rsidR="00920827" w:rsidRPr="001A17BE" w:rsidRDefault="00920827" w:rsidP="00FD0B1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17BE">
        <w:rPr>
          <w:rFonts w:ascii="Times New Roman" w:eastAsia="Calibri" w:hAnsi="Times New Roman" w:cs="Times New Roman"/>
          <w:sz w:val="24"/>
          <w:szCs w:val="24"/>
        </w:rPr>
        <w:t>В случае отрицательного результата проверки, указанной в пункте 18 настоящего</w:t>
      </w:r>
      <w:r w:rsidR="00FD0B14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>Порядка, информация, представленная участником процесса ведения реестра источников</w:t>
      </w:r>
      <w:r w:rsidR="00FD0B14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 xml:space="preserve">доходов бюджета </w:t>
      </w:r>
      <w:r w:rsidR="00BC158C">
        <w:rPr>
          <w:rFonts w:ascii="Times New Roman" w:eastAsia="Calibri" w:hAnsi="Times New Roman" w:cs="Times New Roman"/>
          <w:sz w:val="24"/>
          <w:szCs w:val="24"/>
        </w:rPr>
        <w:t>о</w:t>
      </w:r>
      <w:r w:rsidRPr="001A17BE">
        <w:rPr>
          <w:rFonts w:ascii="Times New Roman" w:eastAsia="Calibri" w:hAnsi="Times New Roman" w:cs="Times New Roman"/>
          <w:sz w:val="24"/>
          <w:szCs w:val="24"/>
        </w:rPr>
        <w:t>круга в соответствии с пунктом 11 настоящего Порядка, не образует (не</w:t>
      </w:r>
      <w:r w:rsidR="00FD0B14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>обновляет) реестровые записи. В указанном случае Финансовое управление в течение не более</w:t>
      </w:r>
      <w:r w:rsidR="00FD0B14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>одного рабочего дня со дня представления участником процесса ведения реестра источников</w:t>
      </w:r>
      <w:r w:rsidR="00FD0B14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 xml:space="preserve">доходов бюджета </w:t>
      </w:r>
      <w:r w:rsidR="00BC158C">
        <w:rPr>
          <w:rFonts w:ascii="Times New Roman" w:eastAsia="Calibri" w:hAnsi="Times New Roman" w:cs="Times New Roman"/>
          <w:sz w:val="24"/>
          <w:szCs w:val="24"/>
        </w:rPr>
        <w:t>о</w:t>
      </w:r>
      <w:r w:rsidRPr="001A17BE">
        <w:rPr>
          <w:rFonts w:ascii="Times New Roman" w:eastAsia="Calibri" w:hAnsi="Times New Roman" w:cs="Times New Roman"/>
          <w:sz w:val="24"/>
          <w:szCs w:val="24"/>
        </w:rPr>
        <w:t>круга информации уведомляет его об отрицательном результате проверки</w:t>
      </w:r>
      <w:r w:rsidR="00FD0B14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>посредством направления протокола, содержащего сведения о выявленных несоответствиях.</w:t>
      </w:r>
    </w:p>
    <w:p w14:paraId="0F3455E9" w14:textId="54282329" w:rsidR="00920827" w:rsidRPr="001A17BE" w:rsidRDefault="00920827" w:rsidP="00FD0B1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17BE">
        <w:rPr>
          <w:rFonts w:ascii="Times New Roman" w:eastAsia="Calibri" w:hAnsi="Times New Roman" w:cs="Times New Roman"/>
          <w:sz w:val="24"/>
          <w:szCs w:val="24"/>
        </w:rPr>
        <w:t>20. В случае получения указанного протокола, участник процесса ведения реестра</w:t>
      </w:r>
      <w:r w:rsidR="00FD0B14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 xml:space="preserve">источников доходов бюджета </w:t>
      </w:r>
      <w:r w:rsidR="00BC158C">
        <w:rPr>
          <w:rFonts w:ascii="Times New Roman" w:eastAsia="Calibri" w:hAnsi="Times New Roman" w:cs="Times New Roman"/>
          <w:sz w:val="24"/>
          <w:szCs w:val="24"/>
        </w:rPr>
        <w:t>о</w:t>
      </w:r>
      <w:r w:rsidRPr="001A17BE">
        <w:rPr>
          <w:rFonts w:ascii="Times New Roman" w:eastAsia="Calibri" w:hAnsi="Times New Roman" w:cs="Times New Roman"/>
          <w:sz w:val="24"/>
          <w:szCs w:val="24"/>
        </w:rPr>
        <w:t>круга не позднее трех рабочих дней со дня получения</w:t>
      </w:r>
      <w:r w:rsidR="00FD0B14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>протокола устраняет выявленные несоответствия и повторно представляет информацию для</w:t>
      </w:r>
      <w:r w:rsidR="00FD0B14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 xml:space="preserve">включения в реестр источников доходов бюджета </w:t>
      </w:r>
      <w:r w:rsidR="00BC158C">
        <w:rPr>
          <w:rFonts w:ascii="Times New Roman" w:eastAsia="Calibri" w:hAnsi="Times New Roman" w:cs="Times New Roman"/>
          <w:sz w:val="24"/>
          <w:szCs w:val="24"/>
        </w:rPr>
        <w:t>о</w:t>
      </w:r>
      <w:r w:rsidRPr="001A17BE">
        <w:rPr>
          <w:rFonts w:ascii="Times New Roman" w:eastAsia="Calibri" w:hAnsi="Times New Roman" w:cs="Times New Roman"/>
          <w:sz w:val="24"/>
          <w:szCs w:val="24"/>
        </w:rPr>
        <w:t>круга.</w:t>
      </w:r>
    </w:p>
    <w:p w14:paraId="1ABC9207" w14:textId="148285F5" w:rsidR="00920827" w:rsidRPr="001A17BE" w:rsidRDefault="00920827" w:rsidP="00FD0B1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17BE">
        <w:rPr>
          <w:rFonts w:ascii="Times New Roman" w:eastAsia="Calibri" w:hAnsi="Times New Roman" w:cs="Times New Roman"/>
          <w:sz w:val="24"/>
          <w:szCs w:val="24"/>
        </w:rPr>
        <w:t xml:space="preserve">21. Уникальный номер реестровой записи источника дохода бюджета </w:t>
      </w:r>
      <w:r w:rsidR="00BC158C">
        <w:rPr>
          <w:rFonts w:ascii="Times New Roman" w:eastAsia="Calibri" w:hAnsi="Times New Roman" w:cs="Times New Roman"/>
          <w:sz w:val="24"/>
          <w:szCs w:val="24"/>
        </w:rPr>
        <w:t>о</w:t>
      </w:r>
      <w:r w:rsidRPr="001A17BE">
        <w:rPr>
          <w:rFonts w:ascii="Times New Roman" w:eastAsia="Calibri" w:hAnsi="Times New Roman" w:cs="Times New Roman"/>
          <w:sz w:val="24"/>
          <w:szCs w:val="24"/>
        </w:rPr>
        <w:t>круга реестра</w:t>
      </w:r>
      <w:r w:rsidR="00FD0B14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 xml:space="preserve">источников доходов бюджета </w:t>
      </w:r>
      <w:r w:rsidR="00BC158C">
        <w:rPr>
          <w:rFonts w:ascii="Times New Roman" w:eastAsia="Calibri" w:hAnsi="Times New Roman" w:cs="Times New Roman"/>
          <w:sz w:val="24"/>
          <w:szCs w:val="24"/>
        </w:rPr>
        <w:t>о</w:t>
      </w:r>
      <w:r w:rsidRPr="001A17BE">
        <w:rPr>
          <w:rFonts w:ascii="Times New Roman" w:eastAsia="Calibri" w:hAnsi="Times New Roman" w:cs="Times New Roman"/>
          <w:sz w:val="24"/>
          <w:szCs w:val="24"/>
        </w:rPr>
        <w:t>круга формируется в соответствии пунктом 22 Постановления</w:t>
      </w:r>
      <w:r w:rsidR="00FD0B14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>Правительства Российской Федерации от 31.08.2016 г. N 868 "О порядке формирования и</w:t>
      </w:r>
      <w:r w:rsidR="00FD0B14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>ведения перечня источников доходов Российской Федерации".</w:t>
      </w:r>
    </w:p>
    <w:p w14:paraId="02CA43F3" w14:textId="0243BD54" w:rsidR="00920827" w:rsidRPr="001A17BE" w:rsidRDefault="00920827" w:rsidP="00FD0B1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17BE">
        <w:rPr>
          <w:rFonts w:ascii="Times New Roman" w:eastAsia="Calibri" w:hAnsi="Times New Roman" w:cs="Times New Roman"/>
          <w:sz w:val="24"/>
          <w:szCs w:val="24"/>
        </w:rPr>
        <w:t xml:space="preserve">22. Реестр источников доходов бюджета </w:t>
      </w:r>
      <w:r w:rsidR="00BC158C">
        <w:rPr>
          <w:rFonts w:ascii="Times New Roman" w:eastAsia="Calibri" w:hAnsi="Times New Roman" w:cs="Times New Roman"/>
          <w:sz w:val="24"/>
          <w:szCs w:val="24"/>
        </w:rPr>
        <w:t>о</w:t>
      </w:r>
      <w:r w:rsidRPr="001A17BE">
        <w:rPr>
          <w:rFonts w:ascii="Times New Roman" w:eastAsia="Calibri" w:hAnsi="Times New Roman" w:cs="Times New Roman"/>
          <w:sz w:val="24"/>
          <w:szCs w:val="24"/>
        </w:rPr>
        <w:t>круга направляется в составе документов и</w:t>
      </w:r>
      <w:r w:rsidR="00FD0B14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 xml:space="preserve">материалов, представляемых одновременно с проектом Решения о бюджете </w:t>
      </w:r>
      <w:r w:rsidR="00BC158C">
        <w:rPr>
          <w:rFonts w:ascii="Times New Roman" w:eastAsia="Calibri" w:hAnsi="Times New Roman" w:cs="Times New Roman"/>
          <w:sz w:val="24"/>
          <w:szCs w:val="24"/>
        </w:rPr>
        <w:t>о</w:t>
      </w:r>
      <w:r w:rsidRPr="001A17BE">
        <w:rPr>
          <w:rFonts w:ascii="Times New Roman" w:eastAsia="Calibri" w:hAnsi="Times New Roman" w:cs="Times New Roman"/>
          <w:sz w:val="24"/>
          <w:szCs w:val="24"/>
        </w:rPr>
        <w:t>круга на</w:t>
      </w:r>
      <w:r w:rsidR="00FD0B14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 xml:space="preserve">рассмотрение в Собрание депутатов </w:t>
      </w:r>
      <w:r w:rsidR="00495EC8" w:rsidRPr="001A17BE">
        <w:rPr>
          <w:rFonts w:ascii="Times New Roman" w:eastAsia="Calibri" w:hAnsi="Times New Roman" w:cs="Times New Roman"/>
          <w:sz w:val="24"/>
          <w:szCs w:val="24"/>
        </w:rPr>
        <w:t>Саткинского муниципального</w:t>
      </w:r>
      <w:r w:rsidRPr="001A17BE">
        <w:rPr>
          <w:rFonts w:ascii="Times New Roman" w:eastAsia="Calibri" w:hAnsi="Times New Roman" w:cs="Times New Roman"/>
          <w:sz w:val="24"/>
          <w:szCs w:val="24"/>
        </w:rPr>
        <w:t xml:space="preserve"> округа по форме, утверждённой</w:t>
      </w:r>
      <w:r w:rsidR="00FD0B14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>приложением к настоящему Порядку.</w:t>
      </w:r>
    </w:p>
    <w:p w14:paraId="08F2B60D" w14:textId="4918F09F" w:rsidR="00920827" w:rsidRPr="001A17BE" w:rsidRDefault="00920827" w:rsidP="00FD0B1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17BE">
        <w:rPr>
          <w:rFonts w:ascii="Times New Roman" w:eastAsia="Calibri" w:hAnsi="Times New Roman" w:cs="Times New Roman"/>
          <w:sz w:val="24"/>
          <w:szCs w:val="24"/>
        </w:rPr>
        <w:t xml:space="preserve">23. Реестр источников доходов бюджета </w:t>
      </w:r>
      <w:r w:rsidR="00BC158C">
        <w:rPr>
          <w:rFonts w:ascii="Times New Roman" w:eastAsia="Calibri" w:hAnsi="Times New Roman" w:cs="Times New Roman"/>
          <w:sz w:val="24"/>
          <w:szCs w:val="24"/>
        </w:rPr>
        <w:t>о</w:t>
      </w:r>
      <w:r w:rsidRPr="001A17BE">
        <w:rPr>
          <w:rFonts w:ascii="Times New Roman" w:eastAsia="Calibri" w:hAnsi="Times New Roman" w:cs="Times New Roman"/>
          <w:sz w:val="24"/>
          <w:szCs w:val="24"/>
        </w:rPr>
        <w:t>круга представляется в Министерство</w:t>
      </w:r>
      <w:r w:rsidR="00FD0B14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>финансов Челябинской области в соответствии с Порядком представления в Министерство</w:t>
      </w:r>
      <w:r w:rsidR="00FD0B14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>финансов Челябинской области реестров источников доходов бюджетов муниципальных</w:t>
      </w:r>
      <w:r w:rsidR="00FD0B14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>образований Челябинской области.</w:t>
      </w:r>
    </w:p>
    <w:p w14:paraId="2C2B859E" w14:textId="2F7DA7CC" w:rsidR="00920827" w:rsidRPr="001A17BE" w:rsidRDefault="00920827" w:rsidP="00FD0B1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17BE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24. Формирование информации, предусмотренной подпунктами 1-11 пункта 11</w:t>
      </w:r>
      <w:r w:rsidR="00FD0B14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>настоящего Порядка, для включения в реестр источников доходов бюджета осуществляется в</w:t>
      </w:r>
      <w:r w:rsidR="00FD0B14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>соответствии с Положением о государственной интегрированной информационной системе</w:t>
      </w:r>
      <w:r w:rsidR="00FD0B14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>управления общественными финансами "Электронный бюджет", утвержденным</w:t>
      </w:r>
      <w:r w:rsidR="00FD0B14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>постановлением Правительства Российской Федерации от 30.06.2015 г. N 658 "О</w:t>
      </w:r>
      <w:r w:rsidR="00FD0B14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>государственной интегрированной информационной системе управления общественными</w:t>
      </w:r>
      <w:r w:rsidR="00FD0B14" w:rsidRPr="001A17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A17BE">
        <w:rPr>
          <w:rFonts w:ascii="Times New Roman" w:eastAsia="Calibri" w:hAnsi="Times New Roman" w:cs="Times New Roman"/>
          <w:sz w:val="24"/>
          <w:szCs w:val="24"/>
        </w:rPr>
        <w:t>финансами "Электронный бюджет".</w:t>
      </w:r>
    </w:p>
    <w:p w14:paraId="6E3A2866" w14:textId="77777777" w:rsidR="00920827" w:rsidRPr="001A17BE" w:rsidRDefault="00920827" w:rsidP="00920827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2D97BE2" w14:textId="77777777" w:rsidR="004401D4" w:rsidRPr="001A17BE" w:rsidRDefault="004401D4" w:rsidP="002F336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C72484C" w14:textId="77777777" w:rsidR="004401D4" w:rsidRPr="001A17BE" w:rsidRDefault="004401D4" w:rsidP="002F336E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74C521F" w14:textId="77777777" w:rsidR="00E227DD" w:rsidRPr="001A17BE" w:rsidRDefault="00E227DD" w:rsidP="002F336E">
      <w:pPr>
        <w:spacing w:line="360" w:lineRule="auto"/>
        <w:ind w:firstLine="567"/>
      </w:pPr>
    </w:p>
    <w:sectPr w:rsidR="00E227DD" w:rsidRPr="001A17BE" w:rsidSect="00781995">
      <w:pgSz w:w="11906" w:h="16838"/>
      <w:pgMar w:top="709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0B01E9" w14:textId="77777777" w:rsidR="00C539AA" w:rsidRDefault="00C539AA" w:rsidP="00C539AA">
      <w:pPr>
        <w:spacing w:after="0" w:line="240" w:lineRule="auto"/>
      </w:pPr>
      <w:r>
        <w:separator/>
      </w:r>
    </w:p>
  </w:endnote>
  <w:endnote w:type="continuationSeparator" w:id="0">
    <w:p w14:paraId="5ECD5C6B" w14:textId="77777777" w:rsidR="00C539AA" w:rsidRDefault="00C539AA" w:rsidP="00C539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4B5962" w14:textId="77777777" w:rsidR="00C539AA" w:rsidRDefault="00C539AA" w:rsidP="00C539AA">
      <w:pPr>
        <w:spacing w:after="0" w:line="240" w:lineRule="auto"/>
      </w:pPr>
      <w:r>
        <w:separator/>
      </w:r>
    </w:p>
  </w:footnote>
  <w:footnote w:type="continuationSeparator" w:id="0">
    <w:p w14:paraId="528BB8A0" w14:textId="77777777" w:rsidR="00C539AA" w:rsidRDefault="00C539AA" w:rsidP="00C539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BD61EF"/>
    <w:multiLevelType w:val="hybridMultilevel"/>
    <w:tmpl w:val="DB2A5354"/>
    <w:lvl w:ilvl="0" w:tplc="72048D9A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2FFC05FC"/>
    <w:multiLevelType w:val="hybridMultilevel"/>
    <w:tmpl w:val="1B1C78D4"/>
    <w:lvl w:ilvl="0" w:tplc="7F8A370C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EA67055"/>
    <w:multiLevelType w:val="hybridMultilevel"/>
    <w:tmpl w:val="30080D0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FF3046"/>
    <w:multiLevelType w:val="hybridMultilevel"/>
    <w:tmpl w:val="864EF992"/>
    <w:lvl w:ilvl="0" w:tplc="2F9A8B7C">
      <w:start w:val="1"/>
      <w:numFmt w:val="decimal"/>
      <w:lvlText w:val="%1)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7C4F2726"/>
    <w:multiLevelType w:val="hybridMultilevel"/>
    <w:tmpl w:val="E87EEAF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490"/>
    <w:rsid w:val="00027462"/>
    <w:rsid w:val="0008389F"/>
    <w:rsid w:val="000852F6"/>
    <w:rsid w:val="00184A24"/>
    <w:rsid w:val="001A17BE"/>
    <w:rsid w:val="002970B5"/>
    <w:rsid w:val="002C1049"/>
    <w:rsid w:val="002F336E"/>
    <w:rsid w:val="003152DB"/>
    <w:rsid w:val="0039156B"/>
    <w:rsid w:val="003C1D5A"/>
    <w:rsid w:val="004401D4"/>
    <w:rsid w:val="0046611E"/>
    <w:rsid w:val="00495EC8"/>
    <w:rsid w:val="004B1052"/>
    <w:rsid w:val="005641B9"/>
    <w:rsid w:val="005F0B73"/>
    <w:rsid w:val="00651C87"/>
    <w:rsid w:val="006C4C28"/>
    <w:rsid w:val="006C547E"/>
    <w:rsid w:val="006E4EC1"/>
    <w:rsid w:val="00744803"/>
    <w:rsid w:val="00781995"/>
    <w:rsid w:val="00796678"/>
    <w:rsid w:val="007C75FA"/>
    <w:rsid w:val="008F2490"/>
    <w:rsid w:val="00920827"/>
    <w:rsid w:val="00933EB3"/>
    <w:rsid w:val="009803EA"/>
    <w:rsid w:val="00981FE3"/>
    <w:rsid w:val="009841B0"/>
    <w:rsid w:val="0098476F"/>
    <w:rsid w:val="00A26D46"/>
    <w:rsid w:val="00B67FE9"/>
    <w:rsid w:val="00BB61AF"/>
    <w:rsid w:val="00BC158C"/>
    <w:rsid w:val="00C43845"/>
    <w:rsid w:val="00C539AA"/>
    <w:rsid w:val="00C754FB"/>
    <w:rsid w:val="00CD553E"/>
    <w:rsid w:val="00DA02A0"/>
    <w:rsid w:val="00DE130F"/>
    <w:rsid w:val="00E227DD"/>
    <w:rsid w:val="00E23CE7"/>
    <w:rsid w:val="00ED45A5"/>
    <w:rsid w:val="00F87041"/>
    <w:rsid w:val="00FA1EF8"/>
    <w:rsid w:val="00FB32D6"/>
    <w:rsid w:val="00FD0B14"/>
    <w:rsid w:val="00FE0790"/>
    <w:rsid w:val="00FF7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2EBF19AC"/>
  <w15:docId w15:val="{13FF65CB-856E-423F-AB51-C96558BD7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02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33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F336E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933EB3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539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539AA"/>
  </w:style>
  <w:style w:type="paragraph" w:styleId="a8">
    <w:name w:val="footer"/>
    <w:basedOn w:val="a"/>
    <w:link w:val="a9"/>
    <w:uiPriority w:val="99"/>
    <w:unhideWhenUsed/>
    <w:rsid w:val="00C539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539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6513BB-1D32-4CF0-ACF8-8576D1E77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1268</TotalTime>
  <Pages>8</Pages>
  <Words>2283</Words>
  <Characters>13018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Семина Оксана Анатольевна</dc:creator>
  <cp:keywords/>
  <dc:description/>
  <cp:lastModifiedBy>Глебова Ирина Сергеевна</cp:lastModifiedBy>
  <cp:revision>34</cp:revision>
  <cp:lastPrinted>2024-11-28T09:15:00Z</cp:lastPrinted>
  <dcterms:created xsi:type="dcterms:W3CDTF">2017-10-12T02:46:00Z</dcterms:created>
  <dcterms:modified xsi:type="dcterms:W3CDTF">2024-11-28T10:17:00Z</dcterms:modified>
</cp:coreProperties>
</file>